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4DF" w:rsidRDefault="002414DF" w:rsidP="002414DF">
      <w:pPr>
        <w:pStyle w:val="Image"/>
        <w:jc w:val="right"/>
      </w:pPr>
    </w:p>
    <w:p w:rsidR="002414DF" w:rsidRDefault="002414DF" w:rsidP="002414DF">
      <w:pPr>
        <w:pStyle w:val="BodyText"/>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E1EE2" w:rsidP="002414DF">
      <w:pPr>
        <w:pStyle w:val="BodyText2"/>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7.65pt;width:450.75pt;height:156.15pt;z-index:251656704" stroked="f">
            <v:textbox style="mso-next-textbox:#_x0000_s1026">
              <w:txbxContent>
                <w:p w:rsidR="00A878DC" w:rsidRPr="00EE7709" w:rsidRDefault="00A878DC" w:rsidP="002414DF">
                  <w:pPr>
                    <w:rPr>
                      <w:b/>
                      <w:color w:val="FF0000"/>
                      <w:sz w:val="32"/>
                      <w:szCs w:val="32"/>
                    </w:rPr>
                  </w:pPr>
                </w:p>
                <w:p w:rsidR="00A878DC" w:rsidRPr="00AE5778" w:rsidRDefault="000C6677" w:rsidP="002414DF">
                  <w:pPr>
                    <w:rPr>
                      <w:b/>
                      <w:color w:val="FF0000"/>
                      <w:sz w:val="52"/>
                      <w:szCs w:val="52"/>
                    </w:rPr>
                  </w:pPr>
                  <w:r>
                    <w:rPr>
                      <w:b/>
                      <w:color w:val="FF0000"/>
                      <w:sz w:val="52"/>
                      <w:szCs w:val="52"/>
                    </w:rPr>
                    <w:t>Airtel Africa</w:t>
                  </w:r>
                  <w:r w:rsidR="00A878DC">
                    <w:rPr>
                      <w:b/>
                      <w:color w:val="FF0000"/>
                      <w:sz w:val="52"/>
                      <w:szCs w:val="52"/>
                    </w:rPr>
                    <w:t xml:space="preserve"> </w:t>
                  </w:r>
                  <w:r>
                    <w:rPr>
                      <w:b/>
                      <w:color w:val="FF0000"/>
                      <w:sz w:val="52"/>
                      <w:szCs w:val="52"/>
                    </w:rPr>
                    <w:t>Mobiquity Offsite</w:t>
                  </w:r>
                  <w:r w:rsidR="003D5378">
                    <w:rPr>
                      <w:b/>
                      <w:color w:val="FF0000"/>
                      <w:sz w:val="52"/>
                      <w:szCs w:val="52"/>
                    </w:rPr>
                    <w:t xml:space="preserve"> backup and data archival </w:t>
                  </w:r>
                </w:p>
                <w:p w:rsidR="00A878DC" w:rsidRDefault="00A878DC" w:rsidP="002414DF">
                  <w:pPr>
                    <w:pStyle w:val="Reference"/>
                    <w:rPr>
                      <w:sz w:val="28"/>
                      <w:szCs w:val="28"/>
                    </w:rPr>
                  </w:pPr>
                </w:p>
                <w:p w:rsidR="00A878DC" w:rsidRPr="00EE5FEC" w:rsidRDefault="00A878DC" w:rsidP="002414DF">
                  <w:pPr>
                    <w:pStyle w:val="Reference"/>
                    <w:jc w:val="left"/>
                    <w:rPr>
                      <w:sz w:val="28"/>
                      <w:szCs w:val="28"/>
                    </w:rPr>
                  </w:pPr>
                </w:p>
                <w:p w:rsidR="00A878DC" w:rsidRDefault="00A878DC" w:rsidP="002414DF"/>
              </w:txbxContent>
            </v:textbox>
          </v:shape>
        </w:pict>
      </w: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414DF" w:rsidP="002414DF">
      <w:pPr>
        <w:pStyle w:val="BodyText2"/>
      </w:pPr>
    </w:p>
    <w:p w:rsidR="002414DF" w:rsidRDefault="002E1EE2" w:rsidP="002414DF">
      <w:pPr>
        <w:pStyle w:val="BodyText2"/>
      </w:pPr>
      <w:r>
        <w:rPr>
          <w:noProof/>
        </w:rPr>
        <w:pict>
          <v:shape id="_x0000_s1027" type="#_x0000_t202" style="position:absolute;left:0;text-align:left;margin-left:0;margin-top:13.05pt;width:450.75pt;height:74.25pt;z-index:251657728;v-text-anchor:middle" stroked="f">
            <v:textbox style="mso-next-textbox:#_x0000_s1027">
              <w:txbxContent>
                <w:p w:rsidR="00A878DC" w:rsidRPr="00AF30D5" w:rsidRDefault="00A878DC" w:rsidP="002414DF"/>
              </w:txbxContent>
            </v:textbox>
          </v:shape>
        </w:pict>
      </w:r>
    </w:p>
    <w:p w:rsidR="002414DF" w:rsidRDefault="002414DF" w:rsidP="002414DF">
      <w:pPr>
        <w:pStyle w:val="BodyText2"/>
      </w:pPr>
    </w:p>
    <w:p w:rsidR="002414DF" w:rsidRDefault="002414DF" w:rsidP="002414DF">
      <w:pPr>
        <w:pStyle w:val="BodyText2"/>
      </w:pPr>
    </w:p>
    <w:p w:rsidR="002414DF" w:rsidRDefault="002414DF" w:rsidP="002414DF"/>
    <w:p w:rsidR="002414DF" w:rsidRDefault="002414DF" w:rsidP="002414DF">
      <w:pPr>
        <w:pStyle w:val="BodyText2"/>
        <w:sectPr w:rsidR="002414DF" w:rsidSect="002414DF">
          <w:headerReference w:type="even" r:id="rId8"/>
          <w:headerReference w:type="default" r:id="rId9"/>
          <w:footerReference w:type="even" r:id="rId10"/>
          <w:footerReference w:type="default" r:id="rId11"/>
          <w:headerReference w:type="first" r:id="rId12"/>
          <w:pgSz w:w="11907" w:h="16839" w:code="9"/>
          <w:pgMar w:top="1440" w:right="1440" w:bottom="1440" w:left="1440" w:header="706" w:footer="706" w:gutter="0"/>
          <w:pgNumType w:fmt="lowerRoman" w:start="1"/>
          <w:cols w:space="708"/>
          <w:titlePg/>
          <w:docGrid w:linePitch="360"/>
        </w:sectPr>
      </w:pPr>
    </w:p>
    <w:p w:rsidR="002414DF" w:rsidRDefault="002414DF" w:rsidP="002414DF">
      <w:pPr>
        <w:tabs>
          <w:tab w:val="left" w:pos="2370"/>
        </w:tabs>
      </w:pPr>
      <w:r>
        <w:lastRenderedPageBreak/>
        <w:tab/>
      </w:r>
    </w:p>
    <w:p w:rsidR="002414DF" w:rsidRPr="00637BEB" w:rsidRDefault="002E1EE2" w:rsidP="002414DF">
      <w:pPr>
        <w:pStyle w:val="TableNames"/>
      </w:pPr>
      <w:r>
        <w:pict>
          <v:rect id="_x0000_s1028" style="position:absolute;left:0;text-align:left;margin-left:522pt;margin-top:277.15pt;width:9pt;height:36pt;z-index:251658752" fillcolor="#ff771b" stroked="f"/>
        </w:pict>
      </w:r>
      <w:bookmarkStart w:id="0" w:name="_Toc368062499"/>
      <w:r w:rsidR="002414DF" w:rsidRPr="00637BEB">
        <w:t>Contents</w:t>
      </w:r>
      <w:bookmarkEnd w:id="0"/>
    </w:p>
    <w:p w:rsidR="002414DF" w:rsidRDefault="002414DF" w:rsidP="002414DF"/>
    <w:p w:rsidR="003D5378" w:rsidRDefault="002414DF">
      <w:pPr>
        <w:pStyle w:val="TOC1"/>
        <w:tabs>
          <w:tab w:val="right" w:leader="dot" w:pos="8297"/>
        </w:tabs>
        <w:rPr>
          <w:rFonts w:asciiTheme="minorHAnsi" w:eastAsiaTheme="minorEastAsia" w:hAnsiTheme="minorHAnsi" w:cstheme="minorBidi"/>
          <w:b w:val="0"/>
          <w:bCs w:val="0"/>
          <w:color w:val="auto"/>
          <w:sz w:val="22"/>
          <w:szCs w:val="22"/>
          <w:lang w:val="en-IN" w:eastAsia="en-IN"/>
        </w:rPr>
      </w:pPr>
      <w:r w:rsidRPr="00CD6132">
        <w:rPr>
          <w:bCs w:val="0"/>
          <w:i/>
          <w:iCs/>
          <w:smallCaps/>
          <w:shadow/>
          <w:sz w:val="44"/>
        </w:rPr>
        <w:fldChar w:fldCharType="begin"/>
      </w:r>
      <w:r w:rsidRPr="00CD6132">
        <w:rPr>
          <w:bCs w:val="0"/>
          <w:i/>
          <w:iCs/>
          <w:smallCaps/>
          <w:shadow/>
          <w:sz w:val="44"/>
        </w:rPr>
        <w:instrText xml:space="preserve"> TOC \o "1-3" \h \z \t "Chapter Name,1" </w:instrText>
      </w:r>
      <w:r w:rsidRPr="00CD6132">
        <w:rPr>
          <w:bCs w:val="0"/>
          <w:i/>
          <w:iCs/>
          <w:smallCaps/>
          <w:shadow/>
          <w:sz w:val="44"/>
        </w:rPr>
        <w:fldChar w:fldCharType="separate"/>
      </w:r>
      <w:hyperlink w:anchor="_Toc368062499" w:history="1">
        <w:r w:rsidR="003D5378" w:rsidRPr="00D70A22">
          <w:rPr>
            <w:rStyle w:val="Hyperlink"/>
          </w:rPr>
          <w:t>Contents</w:t>
        </w:r>
        <w:r w:rsidR="003D5378">
          <w:rPr>
            <w:webHidden/>
          </w:rPr>
          <w:tab/>
        </w:r>
        <w:r w:rsidR="003D5378">
          <w:rPr>
            <w:webHidden/>
          </w:rPr>
          <w:fldChar w:fldCharType="begin"/>
        </w:r>
        <w:r w:rsidR="003D5378">
          <w:rPr>
            <w:webHidden/>
          </w:rPr>
          <w:instrText xml:space="preserve"> PAGEREF _Toc368062499 \h </w:instrText>
        </w:r>
        <w:r w:rsidR="003D5378">
          <w:rPr>
            <w:webHidden/>
          </w:rPr>
        </w:r>
        <w:r w:rsidR="003D5378">
          <w:rPr>
            <w:webHidden/>
          </w:rPr>
          <w:fldChar w:fldCharType="separate"/>
        </w:r>
        <w:r w:rsidR="003D5378">
          <w:rPr>
            <w:webHidden/>
          </w:rPr>
          <w:t>- 3 -</w:t>
        </w:r>
        <w:r w:rsidR="003D5378">
          <w:rPr>
            <w:webHidden/>
          </w:rPr>
          <w:fldChar w:fldCharType="end"/>
        </w:r>
      </w:hyperlink>
    </w:p>
    <w:p w:rsidR="003D5378" w:rsidRDefault="002E1EE2">
      <w:pPr>
        <w:pStyle w:val="TOC1"/>
        <w:tabs>
          <w:tab w:val="right" w:leader="dot" w:pos="8297"/>
        </w:tabs>
        <w:rPr>
          <w:rFonts w:asciiTheme="minorHAnsi" w:eastAsiaTheme="minorEastAsia" w:hAnsiTheme="minorHAnsi" w:cstheme="minorBidi"/>
          <w:b w:val="0"/>
          <w:bCs w:val="0"/>
          <w:color w:val="auto"/>
          <w:sz w:val="22"/>
          <w:szCs w:val="22"/>
          <w:lang w:val="en-IN" w:eastAsia="en-IN"/>
        </w:rPr>
      </w:pPr>
      <w:hyperlink w:anchor="_Toc368062500" w:history="1">
        <w:r w:rsidR="003D5378" w:rsidRPr="00D70A22">
          <w:rPr>
            <w:rStyle w:val="Hyperlink"/>
          </w:rPr>
          <w:t>1. Proposed Architecture</w:t>
        </w:r>
        <w:r w:rsidR="003D5378">
          <w:rPr>
            <w:webHidden/>
          </w:rPr>
          <w:tab/>
        </w:r>
        <w:r w:rsidR="003D5378">
          <w:rPr>
            <w:webHidden/>
          </w:rPr>
          <w:fldChar w:fldCharType="begin"/>
        </w:r>
        <w:r w:rsidR="003D5378">
          <w:rPr>
            <w:webHidden/>
          </w:rPr>
          <w:instrText xml:space="preserve"> PAGEREF _Toc368062500 \h </w:instrText>
        </w:r>
        <w:r w:rsidR="003D5378">
          <w:rPr>
            <w:webHidden/>
          </w:rPr>
        </w:r>
        <w:r w:rsidR="003D5378">
          <w:rPr>
            <w:webHidden/>
          </w:rPr>
          <w:fldChar w:fldCharType="separate"/>
        </w:r>
        <w:r w:rsidR="003D5378">
          <w:rPr>
            <w:webHidden/>
          </w:rPr>
          <w:t>- 4 -</w:t>
        </w:r>
        <w:r w:rsidR="003D5378">
          <w:rPr>
            <w:webHidden/>
          </w:rPr>
          <w:fldChar w:fldCharType="end"/>
        </w:r>
      </w:hyperlink>
    </w:p>
    <w:p w:rsidR="003D5378" w:rsidRDefault="002E1EE2">
      <w:pPr>
        <w:pStyle w:val="TOC1"/>
        <w:tabs>
          <w:tab w:val="right" w:leader="dot" w:pos="8297"/>
        </w:tabs>
        <w:rPr>
          <w:rFonts w:asciiTheme="minorHAnsi" w:eastAsiaTheme="minorEastAsia" w:hAnsiTheme="minorHAnsi" w:cstheme="minorBidi"/>
          <w:b w:val="0"/>
          <w:bCs w:val="0"/>
          <w:color w:val="auto"/>
          <w:sz w:val="22"/>
          <w:szCs w:val="22"/>
          <w:lang w:val="en-IN" w:eastAsia="en-IN"/>
        </w:rPr>
      </w:pPr>
      <w:hyperlink w:anchor="_Toc368062501" w:history="1">
        <w:r w:rsidR="003D5378" w:rsidRPr="00D70A22">
          <w:rPr>
            <w:rStyle w:val="Hyperlink"/>
            <w:rFonts w:ascii="Times New Roman" w:hAnsi="Times New Roman" w:cs="Arial"/>
          </w:rPr>
          <w:t>2. Proposed BOM</w:t>
        </w:r>
        <w:r w:rsidR="003D5378">
          <w:rPr>
            <w:webHidden/>
          </w:rPr>
          <w:tab/>
        </w:r>
        <w:r w:rsidR="003D5378">
          <w:rPr>
            <w:webHidden/>
          </w:rPr>
          <w:fldChar w:fldCharType="begin"/>
        </w:r>
        <w:r w:rsidR="003D5378">
          <w:rPr>
            <w:webHidden/>
          </w:rPr>
          <w:instrText xml:space="preserve"> PAGEREF _Toc368062501 \h </w:instrText>
        </w:r>
        <w:r w:rsidR="003D5378">
          <w:rPr>
            <w:webHidden/>
          </w:rPr>
        </w:r>
        <w:r w:rsidR="003D5378">
          <w:rPr>
            <w:webHidden/>
          </w:rPr>
          <w:fldChar w:fldCharType="separate"/>
        </w:r>
        <w:r w:rsidR="003D5378">
          <w:rPr>
            <w:webHidden/>
          </w:rPr>
          <w:t>- 7 -</w:t>
        </w:r>
        <w:r w:rsidR="003D5378">
          <w:rPr>
            <w:webHidden/>
          </w:rPr>
          <w:fldChar w:fldCharType="end"/>
        </w:r>
      </w:hyperlink>
    </w:p>
    <w:p w:rsidR="003D5378" w:rsidRDefault="002E1EE2">
      <w:pPr>
        <w:pStyle w:val="TOC3"/>
        <w:rPr>
          <w:rFonts w:asciiTheme="minorHAnsi" w:eastAsiaTheme="minorEastAsia" w:hAnsiTheme="minorHAnsi" w:cstheme="minorBidi"/>
          <w:color w:val="auto"/>
          <w:szCs w:val="22"/>
          <w:lang w:val="en-IN" w:eastAsia="en-IN"/>
        </w:rPr>
      </w:pPr>
      <w:hyperlink w:anchor="_Toc368062502" w:history="1">
        <w:r w:rsidR="003D5378" w:rsidRPr="00D70A22">
          <w:rPr>
            <w:rStyle w:val="Hyperlink"/>
          </w:rPr>
          <w:t>Contact Us</w:t>
        </w:r>
        <w:r w:rsidR="003D5378">
          <w:rPr>
            <w:webHidden/>
          </w:rPr>
          <w:tab/>
        </w:r>
        <w:r w:rsidR="003D5378">
          <w:rPr>
            <w:webHidden/>
          </w:rPr>
          <w:fldChar w:fldCharType="begin"/>
        </w:r>
        <w:r w:rsidR="003D5378">
          <w:rPr>
            <w:webHidden/>
          </w:rPr>
          <w:instrText xml:space="preserve"> PAGEREF _Toc368062502 \h </w:instrText>
        </w:r>
        <w:r w:rsidR="003D5378">
          <w:rPr>
            <w:webHidden/>
          </w:rPr>
        </w:r>
        <w:r w:rsidR="003D5378">
          <w:rPr>
            <w:webHidden/>
          </w:rPr>
          <w:fldChar w:fldCharType="separate"/>
        </w:r>
        <w:r w:rsidR="003D5378">
          <w:rPr>
            <w:webHidden/>
          </w:rPr>
          <w:t>- 11 -</w:t>
        </w:r>
        <w:r w:rsidR="003D5378">
          <w:rPr>
            <w:webHidden/>
          </w:rPr>
          <w:fldChar w:fldCharType="end"/>
        </w:r>
      </w:hyperlink>
    </w:p>
    <w:p w:rsidR="002414DF" w:rsidRDefault="002414DF" w:rsidP="002414DF">
      <w:pPr>
        <w:pStyle w:val="TOC3"/>
        <w:rPr>
          <w:rFonts w:cs="Arial"/>
        </w:rPr>
      </w:pPr>
      <w:r w:rsidRPr="00CD6132">
        <w:fldChar w:fldCharType="end"/>
      </w:r>
    </w:p>
    <w:p w:rsidR="002414DF" w:rsidRDefault="002414DF" w:rsidP="002414DF">
      <w:pPr>
        <w:jc w:val="both"/>
        <w:rPr>
          <w:rFonts w:cs="Arial"/>
          <w:szCs w:val="20"/>
        </w:rPr>
      </w:pPr>
    </w:p>
    <w:p w:rsidR="002414DF" w:rsidRDefault="002414DF" w:rsidP="002414DF">
      <w:pPr>
        <w:jc w:val="both"/>
        <w:rPr>
          <w:rFonts w:cs="Arial"/>
          <w:szCs w:val="20"/>
        </w:rPr>
      </w:pPr>
    </w:p>
    <w:p w:rsidR="002414DF" w:rsidRDefault="002414DF" w:rsidP="002414DF">
      <w:pPr>
        <w:jc w:val="both"/>
        <w:rPr>
          <w:rFonts w:cs="Arial"/>
          <w:szCs w:val="20"/>
        </w:rPr>
      </w:pPr>
    </w:p>
    <w:p w:rsidR="002414DF" w:rsidRDefault="002414DF" w:rsidP="002414DF">
      <w:pPr>
        <w:jc w:val="both"/>
        <w:rPr>
          <w:rFonts w:cs="Arial"/>
          <w:szCs w:val="20"/>
        </w:rPr>
      </w:pPr>
    </w:p>
    <w:p w:rsidR="002414DF" w:rsidRDefault="002414DF" w:rsidP="002414DF">
      <w:pPr>
        <w:jc w:val="both"/>
        <w:rPr>
          <w:rFonts w:cs="Arial"/>
          <w:szCs w:val="20"/>
        </w:rPr>
      </w:pPr>
    </w:p>
    <w:p w:rsidR="002414DF" w:rsidRPr="009D7F22" w:rsidRDefault="002414DF" w:rsidP="002414DF">
      <w:pPr>
        <w:jc w:val="both"/>
        <w:rPr>
          <w:rFonts w:cs="Arial"/>
          <w:szCs w:val="20"/>
        </w:rPr>
      </w:pPr>
      <w:r w:rsidRPr="009D7F22">
        <w:rPr>
          <w:rFonts w:cs="Arial"/>
          <w:szCs w:val="20"/>
        </w:rPr>
        <w:t xml:space="preserve">Confidentiality Statement </w:t>
      </w:r>
    </w:p>
    <w:p w:rsidR="002414DF" w:rsidRPr="009D7F22" w:rsidRDefault="002414DF" w:rsidP="002414DF">
      <w:pPr>
        <w:jc w:val="both"/>
        <w:rPr>
          <w:rFonts w:cs="Arial"/>
          <w:szCs w:val="20"/>
        </w:rPr>
      </w:pPr>
      <w:r w:rsidRPr="009D7F22">
        <w:rPr>
          <w:rFonts w:cs="Arial"/>
          <w:szCs w:val="20"/>
        </w:rPr>
        <w:t>Copyright © 2009</w:t>
      </w:r>
      <w:r>
        <w:rPr>
          <w:rFonts w:cs="Arial"/>
          <w:szCs w:val="20"/>
        </w:rPr>
        <w:t xml:space="preserve">, </w:t>
      </w:r>
      <w:r w:rsidR="000201C5">
        <w:rPr>
          <w:rFonts w:cs="Arial"/>
          <w:szCs w:val="20"/>
        </w:rPr>
        <w:t xml:space="preserve">Mahindra </w:t>
      </w:r>
      <w:r>
        <w:rPr>
          <w:rFonts w:cs="Arial"/>
          <w:szCs w:val="20"/>
        </w:rPr>
        <w:t xml:space="preserve">Comviva Technologies Limited. </w:t>
      </w:r>
      <w:r w:rsidRPr="009D7F22">
        <w:rPr>
          <w:rFonts w:cs="Arial"/>
          <w:szCs w:val="20"/>
        </w:rPr>
        <w:t>All rights reserved. This product or document may not, in whole or in part, be copied, photocopied, reproduced, translated, or reduced to any electronic medium or machine readable form, by any means electronic, mechanical, photographic, optic recording or otherwise without prior consent, in writing, of the copyright owner. Statutory declaration under section 52A of the Copyright Act 1957</w:t>
      </w:r>
    </w:p>
    <w:p w:rsidR="002414DF" w:rsidRDefault="002414DF" w:rsidP="002414DF">
      <w:pPr>
        <w:pStyle w:val="Heading1custom"/>
        <w:numPr>
          <w:ilvl w:val="0"/>
          <w:numId w:val="0"/>
        </w:numPr>
        <w:ind w:left="360"/>
      </w:pPr>
      <w:r w:rsidRPr="003B336C">
        <w:rPr>
          <w:szCs w:val="72"/>
        </w:rPr>
        <w:br w:type="page"/>
      </w:r>
      <w:bookmarkStart w:id="1" w:name="_Toc368062500"/>
      <w:r>
        <w:rPr>
          <w:szCs w:val="72"/>
        </w:rPr>
        <w:lastRenderedPageBreak/>
        <w:t xml:space="preserve">1. </w:t>
      </w:r>
      <w:r w:rsidR="002B0212">
        <w:rPr>
          <w:szCs w:val="72"/>
        </w:rPr>
        <w:t>Proposed Architecture</w:t>
      </w:r>
      <w:bookmarkEnd w:id="1"/>
      <w:r w:rsidR="002B0212">
        <w:rPr>
          <w:szCs w:val="72"/>
        </w:rPr>
        <w:t xml:space="preserve"> </w:t>
      </w:r>
    </w:p>
    <w:p w:rsidR="002414DF" w:rsidRPr="00A3192B" w:rsidRDefault="002414DF" w:rsidP="002414DF">
      <w:pPr>
        <w:rPr>
          <w:rFonts w:cs="Arial"/>
        </w:rPr>
      </w:pPr>
    </w:p>
    <w:p w:rsidR="002414DF" w:rsidRPr="0022657C" w:rsidRDefault="002414DF" w:rsidP="002414DF">
      <w:pPr>
        <w:jc w:val="both"/>
        <w:rPr>
          <w:b/>
          <w:color w:val="000000"/>
          <w:sz w:val="28"/>
          <w:szCs w:val="28"/>
        </w:rPr>
      </w:pPr>
      <w:r>
        <w:rPr>
          <w:color w:val="000000"/>
          <w:sz w:val="28"/>
          <w:szCs w:val="28"/>
        </w:rPr>
        <w:t xml:space="preserve">     </w:t>
      </w:r>
      <w:bookmarkStart w:id="2" w:name="_Toc316910730"/>
      <w:r w:rsidRPr="0022657C">
        <w:rPr>
          <w:b/>
          <w:color w:val="000000"/>
          <w:sz w:val="28"/>
          <w:szCs w:val="28"/>
        </w:rPr>
        <w:t>Diagram:</w:t>
      </w:r>
    </w:p>
    <w:p w:rsidR="002414DF" w:rsidRPr="00E71209" w:rsidRDefault="002414DF" w:rsidP="002414DF">
      <w:pPr>
        <w:pStyle w:val="BodyText2"/>
      </w:pPr>
    </w:p>
    <w:p w:rsidR="002414DF" w:rsidRDefault="002414DF" w:rsidP="002414DF">
      <w:pPr>
        <w:pStyle w:val="Heading3"/>
      </w:pPr>
    </w:p>
    <w:p w:rsidR="002414DF" w:rsidRDefault="00D046FE" w:rsidP="002414DF">
      <w:pPr>
        <w:pStyle w:val="BodyText2"/>
      </w:pPr>
      <w:r>
        <w:t xml:space="preserve">                  </w:t>
      </w:r>
    </w:p>
    <w:p w:rsidR="002414DF" w:rsidRDefault="002B0212" w:rsidP="002B0212">
      <w:pPr>
        <w:pStyle w:val="BodyText2"/>
        <w:ind w:left="720" w:firstLine="720"/>
      </w:pPr>
      <w:r w:rsidRPr="002B0212">
        <w:rPr>
          <w:lang w:val="en-IN"/>
        </w:rPr>
        <w:object w:dxaOrig="7202"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35pt" o:ole="">
            <v:imagedata r:id="rId13" o:title=""/>
          </v:shape>
          <o:OLEObject Type="Embed" ProgID="PowerPoint.Slide.12" ShapeID="_x0000_i1025" DrawAspect="Content" ObjectID="_1614282633" r:id="rId14"/>
        </w:object>
      </w:r>
    </w:p>
    <w:p w:rsidR="002B0212" w:rsidRPr="002B0212" w:rsidRDefault="002B0212" w:rsidP="002B0212">
      <w:pPr>
        <w:pStyle w:val="BodyText2"/>
        <w:ind w:left="375"/>
        <w:rPr>
          <w:rFonts w:ascii="Times New Roman" w:hAnsi="Times New Roman"/>
          <w:sz w:val="28"/>
          <w:szCs w:val="28"/>
        </w:rPr>
      </w:pPr>
    </w:p>
    <w:p w:rsidR="002B0212" w:rsidRPr="002B0212" w:rsidRDefault="002B0212" w:rsidP="002B0212">
      <w:pPr>
        <w:pStyle w:val="BodyText2"/>
        <w:ind w:left="375"/>
        <w:rPr>
          <w:rFonts w:ascii="Times New Roman" w:hAnsi="Times New Roman"/>
          <w:sz w:val="28"/>
          <w:szCs w:val="28"/>
        </w:rPr>
      </w:pPr>
      <w:r>
        <w:rPr>
          <w:rFonts w:ascii="Times New Roman" w:hAnsi="Times New Roman"/>
          <w:sz w:val="28"/>
          <w:szCs w:val="28"/>
        </w:rPr>
        <w:t xml:space="preserve">Option 2 </w:t>
      </w:r>
    </w:p>
    <w:p w:rsidR="002B0212" w:rsidRPr="002B0212" w:rsidRDefault="002B0212" w:rsidP="002B0212">
      <w:pPr>
        <w:pStyle w:val="BodyText2"/>
        <w:ind w:left="375"/>
        <w:rPr>
          <w:rFonts w:ascii="Times New Roman" w:hAnsi="Times New Roman"/>
          <w:sz w:val="28"/>
          <w:szCs w:val="28"/>
        </w:rPr>
      </w:pPr>
    </w:p>
    <w:p w:rsidR="002B0212" w:rsidRPr="002B0212" w:rsidRDefault="00BE7249" w:rsidP="002B0212">
      <w:pPr>
        <w:pStyle w:val="BodyText2"/>
        <w:ind w:left="375"/>
        <w:rPr>
          <w:rFonts w:ascii="Times New Roman" w:hAnsi="Times New Roman"/>
          <w:sz w:val="28"/>
          <w:szCs w:val="28"/>
        </w:rPr>
      </w:pPr>
      <w:r>
        <w:rPr>
          <w:noProof/>
          <w:lang w:bidi="hi-IN"/>
        </w:rPr>
        <w:drawing>
          <wp:inline distT="0" distB="0" distL="0" distR="0" wp14:anchorId="3FDA807D" wp14:editId="3C802429">
            <wp:extent cx="5262245" cy="2268855"/>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5262245" cy="2268855"/>
                    </a:xfrm>
                    <a:prstGeom prst="rect">
                      <a:avLst/>
                    </a:prstGeom>
                    <a:noFill/>
                    <a:ln w="9525">
                      <a:noFill/>
                      <a:miter lim="800000"/>
                      <a:headEnd/>
                      <a:tailEnd/>
                    </a:ln>
                  </pic:spPr>
                </pic:pic>
              </a:graphicData>
            </a:graphic>
          </wp:inline>
        </w:drawing>
      </w:r>
    </w:p>
    <w:p w:rsidR="002414DF" w:rsidRPr="002B0212" w:rsidRDefault="00A05198" w:rsidP="00A05198">
      <w:pPr>
        <w:pStyle w:val="BodyText2"/>
        <w:numPr>
          <w:ilvl w:val="1"/>
          <w:numId w:val="6"/>
        </w:numPr>
        <w:rPr>
          <w:rFonts w:ascii="Times New Roman" w:hAnsi="Times New Roman"/>
          <w:sz w:val="28"/>
          <w:szCs w:val="28"/>
        </w:rPr>
      </w:pPr>
      <w:r>
        <w:rPr>
          <w:rFonts w:ascii="Times New Roman" w:hAnsi="Times New Roman"/>
          <w:b/>
          <w:sz w:val="28"/>
          <w:szCs w:val="28"/>
        </w:rPr>
        <w:t xml:space="preserve"> </w:t>
      </w:r>
      <w:r w:rsidR="002414DF" w:rsidRPr="002B0212">
        <w:rPr>
          <w:rFonts w:ascii="Times New Roman" w:hAnsi="Times New Roman"/>
          <w:sz w:val="28"/>
          <w:szCs w:val="28"/>
        </w:rPr>
        <w:t>PRIMARY DB SERVER:</w:t>
      </w:r>
    </w:p>
    <w:p w:rsidR="002414DF" w:rsidRPr="002414DF" w:rsidRDefault="002414DF" w:rsidP="002414DF">
      <w:pPr>
        <w:pStyle w:val="BodyText2"/>
        <w:rPr>
          <w:rFonts w:ascii="Times New Roman" w:hAnsi="Times New Roman"/>
          <w:sz w:val="28"/>
          <w:szCs w:val="28"/>
        </w:rPr>
      </w:pPr>
    </w:p>
    <w:p w:rsidR="002414DF" w:rsidRPr="002B0212" w:rsidRDefault="002414DF" w:rsidP="00430706">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The </w:t>
      </w:r>
      <w:r w:rsidR="00331050" w:rsidRPr="002B0212">
        <w:rPr>
          <w:rFonts w:ascii="Times New Roman" w:hAnsi="Times New Roman" w:cs="Arial"/>
          <w:sz w:val="24"/>
          <w:szCs w:val="20"/>
        </w:rPr>
        <w:t xml:space="preserve">production </w:t>
      </w:r>
      <w:r w:rsidRPr="002B0212">
        <w:rPr>
          <w:rFonts w:ascii="Times New Roman" w:hAnsi="Times New Roman" w:cs="Arial"/>
          <w:sz w:val="24"/>
          <w:szCs w:val="20"/>
        </w:rPr>
        <w:t xml:space="preserve">database </w:t>
      </w:r>
      <w:r w:rsidR="00331050" w:rsidRPr="002B0212">
        <w:rPr>
          <w:rFonts w:ascii="Times New Roman" w:hAnsi="Times New Roman" w:cs="Arial"/>
          <w:sz w:val="24"/>
          <w:szCs w:val="20"/>
        </w:rPr>
        <w:t xml:space="preserve">is </w:t>
      </w:r>
      <w:r w:rsidRPr="002B0212">
        <w:rPr>
          <w:rFonts w:ascii="Times New Roman" w:hAnsi="Times New Roman" w:cs="Arial"/>
          <w:sz w:val="24"/>
          <w:szCs w:val="20"/>
        </w:rPr>
        <w:t xml:space="preserve"> configured </w:t>
      </w:r>
      <w:r w:rsidR="00331050" w:rsidRPr="002B0212">
        <w:rPr>
          <w:rFonts w:ascii="Times New Roman" w:hAnsi="Times New Roman" w:cs="Arial"/>
          <w:sz w:val="24"/>
          <w:szCs w:val="20"/>
        </w:rPr>
        <w:t xml:space="preserve">with </w:t>
      </w:r>
      <w:r w:rsidRPr="002B0212">
        <w:rPr>
          <w:rFonts w:ascii="Times New Roman" w:hAnsi="Times New Roman" w:cs="Arial"/>
          <w:sz w:val="24"/>
          <w:szCs w:val="20"/>
        </w:rPr>
        <w:t xml:space="preserve"> </w:t>
      </w:r>
      <w:r w:rsidR="00331050" w:rsidRPr="002B0212">
        <w:rPr>
          <w:rFonts w:ascii="Times New Roman" w:hAnsi="Times New Roman" w:cs="Arial"/>
          <w:sz w:val="24"/>
          <w:szCs w:val="20"/>
        </w:rPr>
        <w:t xml:space="preserve">Oracle 11g RAC  / </w:t>
      </w:r>
      <w:r w:rsidRPr="002B0212">
        <w:rPr>
          <w:rFonts w:ascii="Times New Roman" w:hAnsi="Times New Roman" w:cs="Arial"/>
          <w:sz w:val="24"/>
          <w:szCs w:val="20"/>
        </w:rPr>
        <w:t xml:space="preserve">cluster environment </w:t>
      </w:r>
      <w:r w:rsidR="00331050" w:rsidRPr="002B0212">
        <w:rPr>
          <w:rFonts w:ascii="Times New Roman" w:hAnsi="Times New Roman" w:cs="Arial"/>
          <w:sz w:val="24"/>
          <w:szCs w:val="20"/>
        </w:rPr>
        <w:t xml:space="preserve">using two </w:t>
      </w:r>
      <w:r w:rsidR="001539DC" w:rsidRPr="002B0212">
        <w:rPr>
          <w:rFonts w:ascii="Times New Roman" w:hAnsi="Times New Roman" w:cs="Arial"/>
          <w:sz w:val="24"/>
          <w:szCs w:val="20"/>
        </w:rPr>
        <w:t xml:space="preserve">db </w:t>
      </w:r>
      <w:r w:rsidRPr="002B0212">
        <w:rPr>
          <w:rFonts w:ascii="Times New Roman" w:hAnsi="Times New Roman" w:cs="Arial"/>
          <w:sz w:val="24"/>
          <w:szCs w:val="20"/>
        </w:rPr>
        <w:t>node</w:t>
      </w:r>
      <w:r w:rsidR="00331050" w:rsidRPr="002B0212">
        <w:rPr>
          <w:rFonts w:ascii="Times New Roman" w:hAnsi="Times New Roman" w:cs="Arial"/>
          <w:sz w:val="24"/>
          <w:szCs w:val="20"/>
        </w:rPr>
        <w:t xml:space="preserve">s for </w:t>
      </w:r>
      <w:r w:rsidRPr="002B0212">
        <w:rPr>
          <w:rFonts w:ascii="Times New Roman" w:hAnsi="Times New Roman" w:cs="Arial"/>
          <w:sz w:val="24"/>
          <w:szCs w:val="20"/>
        </w:rPr>
        <w:t xml:space="preserve"> active/active </w:t>
      </w:r>
      <w:r w:rsidR="00331050" w:rsidRPr="002B0212">
        <w:rPr>
          <w:rFonts w:ascii="Times New Roman" w:hAnsi="Times New Roman" w:cs="Arial"/>
          <w:sz w:val="24"/>
          <w:szCs w:val="20"/>
        </w:rPr>
        <w:t>architecture .</w:t>
      </w:r>
    </w:p>
    <w:p w:rsidR="002414DF" w:rsidRPr="002B0212" w:rsidRDefault="002414DF" w:rsidP="00430706">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All the database </w:t>
      </w:r>
      <w:r w:rsidR="00331050" w:rsidRPr="002B0212">
        <w:rPr>
          <w:rFonts w:ascii="Times New Roman" w:hAnsi="Times New Roman" w:cs="Arial"/>
          <w:sz w:val="24"/>
          <w:szCs w:val="20"/>
        </w:rPr>
        <w:t xml:space="preserve">physical components are </w:t>
      </w:r>
      <w:r w:rsidRPr="002B0212">
        <w:rPr>
          <w:rFonts w:ascii="Times New Roman" w:hAnsi="Times New Roman" w:cs="Arial"/>
          <w:sz w:val="24"/>
          <w:szCs w:val="20"/>
        </w:rPr>
        <w:t xml:space="preserve"> redo logs, control files and </w:t>
      </w:r>
      <w:r w:rsidR="00331050" w:rsidRPr="002B0212">
        <w:rPr>
          <w:rFonts w:ascii="Times New Roman" w:hAnsi="Times New Roman" w:cs="Arial"/>
          <w:sz w:val="24"/>
          <w:szCs w:val="20"/>
        </w:rPr>
        <w:t xml:space="preserve">datafiles, </w:t>
      </w:r>
      <w:r w:rsidRPr="002B0212">
        <w:rPr>
          <w:rFonts w:ascii="Times New Roman" w:hAnsi="Times New Roman" w:cs="Arial"/>
          <w:sz w:val="24"/>
          <w:szCs w:val="20"/>
        </w:rPr>
        <w:t xml:space="preserve">archive logs are </w:t>
      </w:r>
      <w:r w:rsidR="0062644D" w:rsidRPr="002B0212">
        <w:rPr>
          <w:rFonts w:ascii="Times New Roman" w:hAnsi="Times New Roman" w:cs="Arial"/>
          <w:sz w:val="24"/>
          <w:szCs w:val="20"/>
        </w:rPr>
        <w:t xml:space="preserve">stored </w:t>
      </w:r>
      <w:r w:rsidRPr="002B0212">
        <w:rPr>
          <w:rFonts w:ascii="Times New Roman" w:hAnsi="Times New Roman" w:cs="Arial"/>
          <w:sz w:val="24"/>
          <w:szCs w:val="20"/>
        </w:rPr>
        <w:t xml:space="preserve"> on external storage</w:t>
      </w:r>
      <w:r w:rsidR="00331050" w:rsidRPr="002B0212">
        <w:rPr>
          <w:rFonts w:ascii="Times New Roman" w:hAnsi="Times New Roman" w:cs="Arial"/>
          <w:sz w:val="24"/>
          <w:szCs w:val="20"/>
        </w:rPr>
        <w:t xml:space="preserve"> .</w:t>
      </w:r>
    </w:p>
    <w:p w:rsidR="002414DF" w:rsidRPr="002B0212" w:rsidRDefault="002414DF" w:rsidP="00430706">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Storage was maintained by </w:t>
      </w:r>
      <w:r w:rsidR="00331050" w:rsidRPr="002B0212">
        <w:rPr>
          <w:rFonts w:ascii="Times New Roman" w:hAnsi="Times New Roman" w:cs="Arial"/>
          <w:sz w:val="24"/>
          <w:szCs w:val="20"/>
        </w:rPr>
        <w:t xml:space="preserve">Oracle </w:t>
      </w:r>
      <w:r w:rsidRPr="002B0212">
        <w:rPr>
          <w:rFonts w:ascii="Times New Roman" w:hAnsi="Times New Roman" w:cs="Arial"/>
          <w:sz w:val="24"/>
          <w:szCs w:val="20"/>
        </w:rPr>
        <w:t>ASM</w:t>
      </w:r>
      <w:r w:rsidR="00331050" w:rsidRPr="002B0212">
        <w:rPr>
          <w:rFonts w:ascii="Times New Roman" w:hAnsi="Times New Roman" w:cs="Arial"/>
          <w:sz w:val="24"/>
          <w:szCs w:val="20"/>
        </w:rPr>
        <w:t xml:space="preserve"> </w:t>
      </w:r>
      <w:r w:rsidRPr="002B0212">
        <w:rPr>
          <w:rFonts w:ascii="Times New Roman" w:hAnsi="Times New Roman" w:cs="Arial"/>
          <w:sz w:val="24"/>
          <w:szCs w:val="20"/>
        </w:rPr>
        <w:t xml:space="preserve"> (Automatic Storage Management)</w:t>
      </w:r>
      <w:r w:rsidR="001539DC" w:rsidRPr="002B0212">
        <w:rPr>
          <w:rFonts w:ascii="Times New Roman" w:hAnsi="Times New Roman" w:cs="Arial"/>
          <w:sz w:val="24"/>
          <w:szCs w:val="20"/>
        </w:rPr>
        <w:t>.</w:t>
      </w:r>
    </w:p>
    <w:p w:rsidR="002414DF" w:rsidRPr="002B0212" w:rsidRDefault="002414DF" w:rsidP="00430706">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Scan</w:t>
      </w:r>
      <w:r w:rsidR="00331050" w:rsidRPr="002B0212">
        <w:rPr>
          <w:rFonts w:ascii="Times New Roman" w:hAnsi="Times New Roman" w:cs="Arial"/>
          <w:sz w:val="24"/>
          <w:szCs w:val="20"/>
        </w:rPr>
        <w:t xml:space="preserve"> name / </w:t>
      </w:r>
      <w:r w:rsidRPr="002B0212">
        <w:rPr>
          <w:rFonts w:ascii="Times New Roman" w:hAnsi="Times New Roman" w:cs="Arial"/>
          <w:sz w:val="24"/>
          <w:szCs w:val="20"/>
        </w:rPr>
        <w:t xml:space="preserve"> IP </w:t>
      </w:r>
      <w:r w:rsidR="00331050" w:rsidRPr="002B0212">
        <w:rPr>
          <w:rFonts w:ascii="Times New Roman" w:hAnsi="Times New Roman" w:cs="Arial"/>
          <w:sz w:val="24"/>
          <w:szCs w:val="20"/>
        </w:rPr>
        <w:t xml:space="preserve">has been </w:t>
      </w:r>
      <w:r w:rsidRPr="002B0212">
        <w:rPr>
          <w:rFonts w:ascii="Times New Roman" w:hAnsi="Times New Roman" w:cs="Arial"/>
          <w:sz w:val="24"/>
          <w:szCs w:val="20"/>
        </w:rPr>
        <w:t xml:space="preserve"> configured in database servers</w:t>
      </w:r>
      <w:r w:rsidR="00331050" w:rsidRPr="002B0212">
        <w:rPr>
          <w:rFonts w:ascii="Times New Roman" w:hAnsi="Times New Roman" w:cs="Arial"/>
          <w:sz w:val="24"/>
          <w:szCs w:val="20"/>
        </w:rPr>
        <w:t xml:space="preserve"> </w:t>
      </w:r>
      <w:r w:rsidRPr="002B0212">
        <w:rPr>
          <w:rFonts w:ascii="Times New Roman" w:hAnsi="Times New Roman" w:cs="Arial"/>
          <w:sz w:val="24"/>
          <w:szCs w:val="20"/>
        </w:rPr>
        <w:t xml:space="preserve"> to </w:t>
      </w:r>
      <w:r w:rsidR="00331050" w:rsidRPr="002B0212">
        <w:rPr>
          <w:rFonts w:ascii="Times New Roman" w:hAnsi="Times New Roman" w:cs="Arial"/>
          <w:sz w:val="24"/>
          <w:szCs w:val="20"/>
        </w:rPr>
        <w:t xml:space="preserve">make connection to the production </w:t>
      </w:r>
      <w:r w:rsidRPr="002B0212">
        <w:rPr>
          <w:rFonts w:ascii="Times New Roman" w:hAnsi="Times New Roman" w:cs="Arial"/>
          <w:sz w:val="24"/>
          <w:szCs w:val="20"/>
        </w:rPr>
        <w:t xml:space="preserve"> database servers from application and web servers.</w:t>
      </w:r>
    </w:p>
    <w:p w:rsidR="002414DF" w:rsidRPr="002B0212" w:rsidRDefault="00331050" w:rsidP="00430706">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Three months (Current plus Last two months ) d</w:t>
      </w:r>
      <w:r w:rsidR="008E3740" w:rsidRPr="002B0212">
        <w:rPr>
          <w:rFonts w:ascii="Times New Roman" w:hAnsi="Times New Roman" w:cs="Arial"/>
          <w:sz w:val="24"/>
          <w:szCs w:val="20"/>
        </w:rPr>
        <w:t xml:space="preserve">ata </w:t>
      </w:r>
      <w:r w:rsidRPr="002B0212">
        <w:rPr>
          <w:rFonts w:ascii="Times New Roman" w:hAnsi="Times New Roman" w:cs="Arial"/>
          <w:sz w:val="24"/>
          <w:szCs w:val="20"/>
        </w:rPr>
        <w:t xml:space="preserve">retention policy </w:t>
      </w:r>
      <w:r w:rsidR="008E3740" w:rsidRPr="002B0212">
        <w:rPr>
          <w:rFonts w:ascii="Times New Roman" w:hAnsi="Times New Roman" w:cs="Arial"/>
          <w:sz w:val="24"/>
          <w:szCs w:val="20"/>
        </w:rPr>
        <w:t>will be maintained</w:t>
      </w:r>
      <w:r w:rsidR="00AE5778" w:rsidRPr="002B0212">
        <w:rPr>
          <w:rFonts w:ascii="Times New Roman" w:hAnsi="Times New Roman" w:cs="Arial"/>
          <w:sz w:val="24"/>
          <w:szCs w:val="20"/>
        </w:rPr>
        <w:t xml:space="preserve"> </w:t>
      </w:r>
      <w:r w:rsidRPr="002B0212">
        <w:rPr>
          <w:rFonts w:ascii="Times New Roman" w:hAnsi="Times New Roman" w:cs="Arial"/>
          <w:sz w:val="24"/>
          <w:szCs w:val="20"/>
        </w:rPr>
        <w:t xml:space="preserve"> in the production database </w:t>
      </w:r>
      <w:r w:rsidR="00A05198" w:rsidRPr="002B0212">
        <w:rPr>
          <w:rFonts w:ascii="Times New Roman" w:hAnsi="Times New Roman" w:cs="Arial"/>
          <w:sz w:val="24"/>
          <w:szCs w:val="20"/>
        </w:rPr>
        <w:t xml:space="preserve"> as per client requirement.</w:t>
      </w:r>
    </w:p>
    <w:p w:rsidR="00331050" w:rsidRPr="002B0212" w:rsidRDefault="00331050" w:rsidP="00430706">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Tape and storage base backup policy has been </w:t>
      </w:r>
      <w:r w:rsidR="0062644D" w:rsidRPr="002B0212">
        <w:rPr>
          <w:rFonts w:ascii="Times New Roman" w:hAnsi="Times New Roman" w:cs="Arial"/>
          <w:sz w:val="24"/>
          <w:szCs w:val="20"/>
        </w:rPr>
        <w:t>implemented.</w:t>
      </w:r>
    </w:p>
    <w:p w:rsidR="00331050" w:rsidRPr="002B0212" w:rsidRDefault="00331050" w:rsidP="00331050">
      <w:pPr>
        <w:pStyle w:val="Number1"/>
        <w:ind w:left="1008" w:hanging="360"/>
        <w:rPr>
          <w:rFonts w:ascii="Times New Roman" w:hAnsi="Times New Roman" w:cs="Arial"/>
          <w:sz w:val="24"/>
          <w:szCs w:val="20"/>
        </w:rPr>
      </w:pPr>
    </w:p>
    <w:p w:rsidR="00331050" w:rsidRPr="002B0212" w:rsidRDefault="00331050" w:rsidP="00331050">
      <w:pPr>
        <w:pStyle w:val="Number1"/>
        <w:ind w:left="1008" w:hanging="360"/>
        <w:rPr>
          <w:rFonts w:ascii="Times New Roman" w:hAnsi="Times New Roman" w:cs="Arial"/>
          <w:sz w:val="24"/>
          <w:szCs w:val="20"/>
        </w:rPr>
      </w:pPr>
    </w:p>
    <w:p w:rsidR="00331050" w:rsidRPr="002B0212" w:rsidRDefault="00331050" w:rsidP="00331050">
      <w:pPr>
        <w:pStyle w:val="Number1"/>
        <w:ind w:left="1008" w:hanging="360"/>
        <w:rPr>
          <w:rFonts w:ascii="Times New Roman" w:hAnsi="Times New Roman" w:cs="Arial"/>
          <w:sz w:val="24"/>
          <w:szCs w:val="20"/>
        </w:rPr>
      </w:pPr>
    </w:p>
    <w:p w:rsidR="001539DC" w:rsidRPr="002B0212" w:rsidRDefault="001539DC" w:rsidP="00331050">
      <w:pPr>
        <w:pStyle w:val="Number1"/>
        <w:ind w:left="1008" w:hanging="360"/>
        <w:rPr>
          <w:rFonts w:ascii="Times New Roman" w:hAnsi="Times New Roman" w:cs="Arial"/>
          <w:sz w:val="24"/>
          <w:szCs w:val="20"/>
        </w:rPr>
      </w:pPr>
    </w:p>
    <w:p w:rsidR="001539DC" w:rsidRPr="002B0212" w:rsidRDefault="001539DC" w:rsidP="00331050">
      <w:pPr>
        <w:pStyle w:val="Number1"/>
        <w:ind w:left="1008" w:hanging="360"/>
        <w:rPr>
          <w:rFonts w:ascii="Times New Roman" w:hAnsi="Times New Roman" w:cs="Arial"/>
          <w:sz w:val="24"/>
          <w:szCs w:val="20"/>
        </w:rPr>
      </w:pPr>
    </w:p>
    <w:p w:rsidR="00A05198" w:rsidRPr="002B0212" w:rsidRDefault="00A05198" w:rsidP="00A05198">
      <w:pPr>
        <w:pStyle w:val="BodyText2"/>
        <w:rPr>
          <w:rFonts w:ascii="Times New Roman" w:hAnsi="Times New Roman" w:cs="Arial"/>
          <w:sz w:val="24"/>
          <w:szCs w:val="20"/>
        </w:rPr>
      </w:pPr>
    </w:p>
    <w:p w:rsidR="00A05198" w:rsidRPr="002B0212" w:rsidRDefault="00A05198" w:rsidP="00A05198">
      <w:pPr>
        <w:pStyle w:val="BodyText2"/>
        <w:numPr>
          <w:ilvl w:val="1"/>
          <w:numId w:val="6"/>
        </w:numPr>
        <w:rPr>
          <w:rFonts w:ascii="Times New Roman" w:hAnsi="Times New Roman" w:cs="Arial"/>
          <w:b/>
          <w:sz w:val="24"/>
          <w:szCs w:val="20"/>
        </w:rPr>
      </w:pPr>
      <w:r w:rsidRPr="002B0212">
        <w:rPr>
          <w:rFonts w:ascii="Times New Roman" w:hAnsi="Times New Roman" w:cs="Arial"/>
          <w:sz w:val="24"/>
          <w:szCs w:val="20"/>
        </w:rPr>
        <w:t xml:space="preserve"> </w:t>
      </w:r>
      <w:r w:rsidRPr="002B0212">
        <w:rPr>
          <w:rFonts w:ascii="Times New Roman" w:hAnsi="Times New Roman" w:cs="Arial"/>
          <w:b/>
          <w:sz w:val="24"/>
          <w:szCs w:val="20"/>
        </w:rPr>
        <w:t>STANDBY</w:t>
      </w:r>
      <w:r w:rsidR="001539DC" w:rsidRPr="002B0212">
        <w:rPr>
          <w:rFonts w:ascii="Times New Roman" w:hAnsi="Times New Roman" w:cs="Arial"/>
          <w:b/>
          <w:sz w:val="24"/>
          <w:szCs w:val="20"/>
        </w:rPr>
        <w:t xml:space="preserve">/REPORTING </w:t>
      </w:r>
      <w:r w:rsidRPr="002B0212">
        <w:rPr>
          <w:rFonts w:ascii="Times New Roman" w:hAnsi="Times New Roman" w:cs="Arial"/>
          <w:b/>
          <w:sz w:val="24"/>
          <w:szCs w:val="20"/>
        </w:rPr>
        <w:t xml:space="preserve"> DB SERVER:</w:t>
      </w:r>
    </w:p>
    <w:p w:rsidR="00A05198" w:rsidRPr="002B0212" w:rsidRDefault="00A05198" w:rsidP="00A05198">
      <w:pPr>
        <w:pStyle w:val="BodyText2"/>
        <w:rPr>
          <w:rFonts w:ascii="Times New Roman" w:hAnsi="Times New Roman" w:cs="Arial"/>
          <w:sz w:val="24"/>
          <w:szCs w:val="20"/>
        </w:rPr>
      </w:pPr>
    </w:p>
    <w:p w:rsidR="00A05198" w:rsidRPr="002B0212" w:rsidRDefault="00AA590F"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The standby server is configured on single node </w:t>
      </w:r>
      <w:r w:rsidR="000026BC" w:rsidRPr="002B0212">
        <w:rPr>
          <w:rFonts w:ascii="Times New Roman" w:hAnsi="Times New Roman" w:cs="Arial"/>
          <w:sz w:val="24"/>
          <w:szCs w:val="20"/>
        </w:rPr>
        <w:t>with O</w:t>
      </w:r>
      <w:r w:rsidRPr="002B0212">
        <w:rPr>
          <w:rFonts w:ascii="Times New Roman" w:hAnsi="Times New Roman" w:cs="Arial"/>
          <w:sz w:val="24"/>
          <w:szCs w:val="20"/>
        </w:rPr>
        <w:t xml:space="preserve">racle </w:t>
      </w:r>
      <w:r w:rsidR="006F69DA" w:rsidRPr="002B0212">
        <w:rPr>
          <w:rFonts w:ascii="Times New Roman" w:hAnsi="Times New Roman" w:cs="Arial"/>
          <w:sz w:val="24"/>
          <w:szCs w:val="20"/>
        </w:rPr>
        <w:t xml:space="preserve">RAC </w:t>
      </w:r>
      <w:r w:rsidRPr="002B0212">
        <w:rPr>
          <w:rFonts w:ascii="Times New Roman" w:hAnsi="Times New Roman" w:cs="Arial"/>
          <w:sz w:val="24"/>
          <w:szCs w:val="20"/>
        </w:rPr>
        <w:t>11g.</w:t>
      </w:r>
    </w:p>
    <w:p w:rsidR="009937C7" w:rsidRPr="002B0212" w:rsidRDefault="009937C7"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All the database physical components are </w:t>
      </w:r>
      <w:r w:rsidR="001539DC" w:rsidRPr="002B0212">
        <w:rPr>
          <w:rFonts w:ascii="Times New Roman" w:hAnsi="Times New Roman" w:cs="Arial"/>
          <w:sz w:val="24"/>
          <w:szCs w:val="20"/>
        </w:rPr>
        <w:t xml:space="preserve"> </w:t>
      </w:r>
      <w:r w:rsidRPr="002B0212">
        <w:rPr>
          <w:rFonts w:ascii="Times New Roman" w:hAnsi="Times New Roman" w:cs="Arial"/>
          <w:sz w:val="24"/>
          <w:szCs w:val="20"/>
        </w:rPr>
        <w:t xml:space="preserve"> redo logs, control files and datafiles, archive logs are configured on external storage .</w:t>
      </w:r>
    </w:p>
    <w:p w:rsidR="009937C7" w:rsidRPr="002B0212" w:rsidRDefault="009937C7"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Storage was maintained by Oracle ASM  (Automatic Storage Management).</w:t>
      </w:r>
    </w:p>
    <w:p w:rsidR="00AA590F" w:rsidRPr="002B0212" w:rsidRDefault="00AA590F"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Replication from primary server to standby server </w:t>
      </w:r>
      <w:r w:rsidR="0062644D" w:rsidRPr="002B0212">
        <w:rPr>
          <w:rFonts w:ascii="Times New Roman" w:hAnsi="Times New Roman" w:cs="Arial"/>
          <w:sz w:val="24"/>
          <w:szCs w:val="20"/>
        </w:rPr>
        <w:t xml:space="preserve">will be done </w:t>
      </w:r>
      <w:r w:rsidRPr="002B0212">
        <w:rPr>
          <w:rFonts w:ascii="Times New Roman" w:hAnsi="Times New Roman" w:cs="Arial"/>
          <w:sz w:val="24"/>
          <w:szCs w:val="20"/>
        </w:rPr>
        <w:t xml:space="preserve"> </w:t>
      </w:r>
      <w:r w:rsidR="001539DC" w:rsidRPr="002B0212">
        <w:rPr>
          <w:rFonts w:ascii="Times New Roman" w:hAnsi="Times New Roman" w:cs="Arial"/>
          <w:sz w:val="24"/>
          <w:szCs w:val="20"/>
        </w:rPr>
        <w:t xml:space="preserve">by </w:t>
      </w:r>
      <w:r w:rsidRPr="002B0212">
        <w:rPr>
          <w:rFonts w:ascii="Times New Roman" w:hAnsi="Times New Roman" w:cs="Arial"/>
          <w:sz w:val="24"/>
          <w:szCs w:val="20"/>
        </w:rPr>
        <w:t xml:space="preserve"> Golden Gate</w:t>
      </w:r>
      <w:r w:rsidR="0062644D" w:rsidRPr="002B0212">
        <w:rPr>
          <w:rFonts w:ascii="Times New Roman" w:hAnsi="Times New Roman" w:cs="Arial"/>
          <w:sz w:val="24"/>
          <w:szCs w:val="20"/>
        </w:rPr>
        <w:t xml:space="preserve"> technology with one directional replication </w:t>
      </w:r>
      <w:r w:rsidRPr="002B0212">
        <w:rPr>
          <w:rFonts w:ascii="Times New Roman" w:hAnsi="Times New Roman" w:cs="Arial"/>
          <w:sz w:val="24"/>
          <w:szCs w:val="20"/>
        </w:rPr>
        <w:t>.</w:t>
      </w:r>
    </w:p>
    <w:p w:rsidR="0062644D" w:rsidRPr="002B0212" w:rsidRDefault="0062644D"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Three years  data retention policy will be maintained    in the standby /reporting  database  as per client requirement.</w:t>
      </w:r>
    </w:p>
    <w:p w:rsidR="0062644D" w:rsidRPr="002B0212" w:rsidRDefault="0062644D" w:rsidP="0062644D">
      <w:pPr>
        <w:pStyle w:val="BodyText2"/>
        <w:ind w:left="1008"/>
        <w:rPr>
          <w:rFonts w:ascii="Times New Roman" w:hAnsi="Times New Roman" w:cs="Arial"/>
          <w:sz w:val="24"/>
          <w:szCs w:val="20"/>
        </w:rPr>
      </w:pPr>
    </w:p>
    <w:p w:rsidR="0062644D" w:rsidRPr="002B0212" w:rsidRDefault="0062644D" w:rsidP="0062644D">
      <w:pPr>
        <w:pStyle w:val="BodyText2"/>
        <w:ind w:left="1008"/>
        <w:rPr>
          <w:rFonts w:ascii="Times New Roman" w:hAnsi="Times New Roman" w:cs="Arial"/>
          <w:sz w:val="24"/>
          <w:szCs w:val="20"/>
        </w:rPr>
      </w:pPr>
    </w:p>
    <w:p w:rsidR="0062644D" w:rsidRPr="002B0212" w:rsidRDefault="0062644D" w:rsidP="0062644D">
      <w:pPr>
        <w:pStyle w:val="BodyText2"/>
        <w:ind w:left="1008"/>
        <w:rPr>
          <w:rFonts w:ascii="Times New Roman" w:hAnsi="Times New Roman" w:cs="Arial"/>
          <w:sz w:val="24"/>
          <w:szCs w:val="20"/>
        </w:rPr>
      </w:pPr>
    </w:p>
    <w:p w:rsidR="00AA590F" w:rsidRPr="002B0212" w:rsidRDefault="00AA590F" w:rsidP="00AA590F">
      <w:pPr>
        <w:pStyle w:val="BodyText2"/>
        <w:rPr>
          <w:rFonts w:ascii="Times New Roman" w:hAnsi="Times New Roman" w:cs="Arial"/>
          <w:sz w:val="24"/>
          <w:szCs w:val="20"/>
        </w:rPr>
      </w:pPr>
    </w:p>
    <w:p w:rsidR="006F69DA" w:rsidRPr="002B0212" w:rsidRDefault="006F69DA" w:rsidP="001539DC">
      <w:pPr>
        <w:pStyle w:val="BodyText2"/>
        <w:rPr>
          <w:rFonts w:ascii="Times New Roman" w:hAnsi="Times New Roman" w:cs="Arial"/>
          <w:sz w:val="24"/>
          <w:szCs w:val="20"/>
        </w:rPr>
      </w:pPr>
      <w:r w:rsidRPr="002B0212">
        <w:rPr>
          <w:rFonts w:ascii="Times New Roman" w:hAnsi="Times New Roman" w:cs="Arial"/>
          <w:sz w:val="24"/>
          <w:szCs w:val="20"/>
        </w:rPr>
        <w:t>Oracle Golden Gate is a comprehensive software package for enabling the replication of data in heterogeneous data environments. The product set enables high availability solutions, real-time data integration, transactional change data capture, data replication, transformations, and verification between operational and analytical enterprise systems</w:t>
      </w:r>
      <w:r w:rsidR="001539DC" w:rsidRPr="002B0212">
        <w:rPr>
          <w:rFonts w:ascii="Times New Roman" w:hAnsi="Times New Roman" w:cs="Arial"/>
          <w:sz w:val="24"/>
          <w:szCs w:val="20"/>
        </w:rPr>
        <w:t>.</w:t>
      </w:r>
    </w:p>
    <w:p w:rsidR="006F69DA" w:rsidRPr="002B0212" w:rsidRDefault="006F69DA" w:rsidP="00AA590F">
      <w:pPr>
        <w:pStyle w:val="BodyText2"/>
        <w:rPr>
          <w:rFonts w:ascii="Times New Roman" w:hAnsi="Times New Roman" w:cs="Arial"/>
          <w:sz w:val="24"/>
          <w:szCs w:val="20"/>
        </w:rPr>
      </w:pPr>
    </w:p>
    <w:p w:rsidR="0062644D" w:rsidRPr="002B0212" w:rsidRDefault="0062644D" w:rsidP="0062644D">
      <w:pPr>
        <w:pStyle w:val="BodyText2"/>
        <w:rPr>
          <w:rFonts w:ascii="Times New Roman" w:hAnsi="Times New Roman" w:cs="Arial"/>
          <w:sz w:val="24"/>
          <w:szCs w:val="20"/>
        </w:rPr>
      </w:pPr>
      <w:r w:rsidRPr="002B0212">
        <w:rPr>
          <w:rFonts w:ascii="Times New Roman" w:hAnsi="Times New Roman" w:cs="Arial"/>
          <w:sz w:val="24"/>
          <w:szCs w:val="20"/>
        </w:rPr>
        <w:t xml:space="preserve">The Oracle GG will be implemented to maintain data integrity and it will </w:t>
      </w:r>
      <w:r w:rsidR="001539DC" w:rsidRPr="002B0212">
        <w:rPr>
          <w:rFonts w:ascii="Times New Roman" w:hAnsi="Times New Roman" w:cs="Arial"/>
          <w:sz w:val="24"/>
          <w:szCs w:val="20"/>
        </w:rPr>
        <w:t xml:space="preserve">take care and </w:t>
      </w:r>
      <w:r w:rsidRPr="002B0212">
        <w:rPr>
          <w:rFonts w:ascii="Times New Roman" w:hAnsi="Times New Roman" w:cs="Arial"/>
          <w:sz w:val="24"/>
          <w:szCs w:val="20"/>
        </w:rPr>
        <w:t>manage data replication  between the primary and standby/reporting database .</w:t>
      </w:r>
    </w:p>
    <w:p w:rsidR="0062644D" w:rsidRPr="002B0212" w:rsidRDefault="0062644D" w:rsidP="006F69DA">
      <w:pPr>
        <w:pStyle w:val="Number1"/>
        <w:rPr>
          <w:rFonts w:ascii="Times New Roman" w:hAnsi="Times New Roman" w:cs="Arial"/>
          <w:sz w:val="24"/>
          <w:szCs w:val="20"/>
        </w:rPr>
      </w:pPr>
    </w:p>
    <w:p w:rsidR="0062644D" w:rsidRPr="002B0212" w:rsidRDefault="0062644D" w:rsidP="0062644D">
      <w:pPr>
        <w:pStyle w:val="BodyText2"/>
        <w:rPr>
          <w:rFonts w:ascii="Times New Roman" w:hAnsi="Times New Roman" w:cs="Arial"/>
          <w:sz w:val="24"/>
          <w:szCs w:val="20"/>
        </w:rPr>
      </w:pPr>
      <w:r w:rsidRPr="002B0212">
        <w:rPr>
          <w:rFonts w:ascii="Times New Roman" w:hAnsi="Times New Roman" w:cs="Arial"/>
          <w:sz w:val="24"/>
          <w:szCs w:val="20"/>
        </w:rPr>
        <w:lastRenderedPageBreak/>
        <w:t xml:space="preserve">All kind of reports would be generated from the reporting database from web server and client base tool . </w:t>
      </w:r>
    </w:p>
    <w:p w:rsidR="0062644D" w:rsidRPr="002B0212" w:rsidRDefault="0062644D" w:rsidP="006F69DA">
      <w:pPr>
        <w:pStyle w:val="Number1"/>
        <w:rPr>
          <w:rFonts w:ascii="Times New Roman" w:hAnsi="Times New Roman" w:cs="Arial"/>
          <w:sz w:val="24"/>
          <w:szCs w:val="20"/>
        </w:rPr>
      </w:pPr>
    </w:p>
    <w:p w:rsidR="0062644D" w:rsidRPr="002B0212" w:rsidRDefault="0062644D" w:rsidP="006F69DA">
      <w:pPr>
        <w:pStyle w:val="Number1"/>
        <w:rPr>
          <w:rFonts w:ascii="Times New Roman" w:hAnsi="Times New Roman" w:cs="Arial"/>
          <w:sz w:val="24"/>
          <w:szCs w:val="20"/>
        </w:rPr>
      </w:pPr>
    </w:p>
    <w:p w:rsidR="0062644D" w:rsidRPr="002B0212" w:rsidRDefault="0062644D" w:rsidP="006F69DA">
      <w:pPr>
        <w:pStyle w:val="Number1"/>
        <w:rPr>
          <w:rFonts w:ascii="Times New Roman" w:hAnsi="Times New Roman" w:cs="Arial"/>
          <w:sz w:val="24"/>
          <w:szCs w:val="20"/>
        </w:rPr>
      </w:pPr>
    </w:p>
    <w:p w:rsidR="0062644D" w:rsidRPr="002B0212" w:rsidRDefault="0062644D" w:rsidP="006F69DA">
      <w:pPr>
        <w:pStyle w:val="Number1"/>
        <w:rPr>
          <w:rFonts w:ascii="Times New Roman" w:hAnsi="Times New Roman" w:cs="Arial"/>
          <w:sz w:val="24"/>
          <w:szCs w:val="20"/>
        </w:rPr>
      </w:pPr>
    </w:p>
    <w:p w:rsidR="0062644D" w:rsidRPr="002B0212" w:rsidRDefault="0062644D" w:rsidP="006F69DA">
      <w:pPr>
        <w:pStyle w:val="Number1"/>
        <w:rPr>
          <w:rFonts w:ascii="Times New Roman" w:hAnsi="Times New Roman" w:cs="Arial"/>
          <w:sz w:val="24"/>
          <w:szCs w:val="20"/>
        </w:rPr>
      </w:pPr>
    </w:p>
    <w:p w:rsidR="0062644D" w:rsidRPr="002B0212" w:rsidRDefault="0062644D" w:rsidP="006F69DA">
      <w:pPr>
        <w:pStyle w:val="Number1"/>
        <w:rPr>
          <w:rFonts w:ascii="Times New Roman" w:hAnsi="Times New Roman" w:cs="Arial"/>
          <w:sz w:val="24"/>
          <w:szCs w:val="20"/>
        </w:rPr>
      </w:pPr>
    </w:p>
    <w:p w:rsidR="0062644D" w:rsidRPr="002B0212" w:rsidRDefault="0062644D" w:rsidP="006F69DA">
      <w:pPr>
        <w:pStyle w:val="Number1"/>
        <w:rPr>
          <w:rFonts w:ascii="Times New Roman" w:hAnsi="Times New Roman" w:cs="Arial"/>
          <w:sz w:val="24"/>
          <w:szCs w:val="20"/>
        </w:rPr>
      </w:pPr>
    </w:p>
    <w:p w:rsidR="0062644D" w:rsidRPr="002B0212" w:rsidRDefault="0062644D" w:rsidP="006F69DA">
      <w:pPr>
        <w:pStyle w:val="Number1"/>
        <w:rPr>
          <w:rFonts w:ascii="Times New Roman" w:hAnsi="Times New Roman" w:cs="Arial"/>
          <w:sz w:val="24"/>
          <w:szCs w:val="20"/>
        </w:rPr>
      </w:pPr>
    </w:p>
    <w:p w:rsidR="0062644D" w:rsidRPr="002B0212" w:rsidRDefault="0062644D" w:rsidP="006F69DA">
      <w:pPr>
        <w:pStyle w:val="Number1"/>
        <w:rPr>
          <w:rFonts w:ascii="Times New Roman" w:hAnsi="Times New Roman" w:cs="Arial"/>
          <w:sz w:val="24"/>
          <w:szCs w:val="20"/>
        </w:rPr>
      </w:pPr>
    </w:p>
    <w:p w:rsidR="0062644D" w:rsidRPr="002B0212" w:rsidRDefault="0062644D" w:rsidP="006F69DA">
      <w:pPr>
        <w:pStyle w:val="Number1"/>
        <w:rPr>
          <w:rFonts w:ascii="Times New Roman" w:hAnsi="Times New Roman" w:cs="Arial"/>
          <w:sz w:val="24"/>
          <w:szCs w:val="20"/>
        </w:rPr>
      </w:pPr>
    </w:p>
    <w:p w:rsidR="006F69DA" w:rsidRPr="002B0212" w:rsidRDefault="00AE5778" w:rsidP="006F69DA">
      <w:pPr>
        <w:pStyle w:val="BodyText2"/>
        <w:numPr>
          <w:ilvl w:val="1"/>
          <w:numId w:val="6"/>
        </w:numPr>
        <w:rPr>
          <w:rFonts w:ascii="Times New Roman" w:hAnsi="Times New Roman" w:cs="Arial"/>
          <w:b/>
          <w:sz w:val="24"/>
          <w:szCs w:val="20"/>
        </w:rPr>
      </w:pPr>
      <w:r w:rsidRPr="002B0212">
        <w:rPr>
          <w:rFonts w:ascii="Times New Roman" w:hAnsi="Times New Roman" w:cs="Arial"/>
          <w:sz w:val="24"/>
          <w:szCs w:val="20"/>
        </w:rPr>
        <w:t xml:space="preserve"> </w:t>
      </w:r>
      <w:r w:rsidR="000026BC" w:rsidRPr="002B0212">
        <w:rPr>
          <w:rFonts w:ascii="Times New Roman" w:hAnsi="Times New Roman" w:cs="Arial"/>
          <w:b/>
          <w:sz w:val="24"/>
          <w:szCs w:val="20"/>
        </w:rPr>
        <w:t>ARCHIVE</w:t>
      </w:r>
      <w:r w:rsidR="0062644D" w:rsidRPr="002B0212">
        <w:rPr>
          <w:rFonts w:ascii="Times New Roman" w:hAnsi="Times New Roman" w:cs="Arial"/>
          <w:b/>
          <w:sz w:val="24"/>
          <w:szCs w:val="20"/>
        </w:rPr>
        <w:t xml:space="preserve">/HISTORY </w:t>
      </w:r>
      <w:r w:rsidR="006F69DA" w:rsidRPr="002B0212">
        <w:rPr>
          <w:rFonts w:ascii="Times New Roman" w:hAnsi="Times New Roman" w:cs="Arial"/>
          <w:b/>
          <w:sz w:val="24"/>
          <w:szCs w:val="20"/>
        </w:rPr>
        <w:t>DB SERVER:</w:t>
      </w:r>
    </w:p>
    <w:p w:rsidR="006F69DA" w:rsidRPr="002B0212" w:rsidRDefault="006F69DA" w:rsidP="006F69DA">
      <w:pPr>
        <w:pStyle w:val="Number1"/>
        <w:rPr>
          <w:rFonts w:ascii="Times New Roman" w:hAnsi="Times New Roman" w:cs="Arial"/>
          <w:sz w:val="24"/>
          <w:szCs w:val="20"/>
        </w:rPr>
      </w:pPr>
    </w:p>
    <w:p w:rsidR="0062644D" w:rsidRPr="002B0212" w:rsidRDefault="0062644D"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The </w:t>
      </w:r>
      <w:r w:rsidR="000026BC" w:rsidRPr="002B0212">
        <w:rPr>
          <w:rFonts w:ascii="Times New Roman" w:hAnsi="Times New Roman" w:cs="Arial"/>
          <w:sz w:val="24"/>
          <w:szCs w:val="20"/>
        </w:rPr>
        <w:t xml:space="preserve">archive/history </w:t>
      </w:r>
      <w:r w:rsidRPr="002B0212">
        <w:rPr>
          <w:rFonts w:ascii="Times New Roman" w:hAnsi="Times New Roman" w:cs="Arial"/>
          <w:sz w:val="24"/>
          <w:szCs w:val="20"/>
        </w:rPr>
        <w:t xml:space="preserve"> server is configured on single node </w:t>
      </w:r>
      <w:r w:rsidR="000026BC" w:rsidRPr="002B0212">
        <w:rPr>
          <w:rFonts w:ascii="Times New Roman" w:hAnsi="Times New Roman" w:cs="Arial"/>
          <w:sz w:val="24"/>
          <w:szCs w:val="20"/>
        </w:rPr>
        <w:t>with O</w:t>
      </w:r>
      <w:r w:rsidRPr="002B0212">
        <w:rPr>
          <w:rFonts w:ascii="Times New Roman" w:hAnsi="Times New Roman" w:cs="Arial"/>
          <w:sz w:val="24"/>
          <w:szCs w:val="20"/>
        </w:rPr>
        <w:t>racle RAC 11g.</w:t>
      </w:r>
    </w:p>
    <w:p w:rsidR="0062644D" w:rsidRPr="002B0212" w:rsidRDefault="0062644D"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All the database physical components are </w:t>
      </w:r>
      <w:r w:rsidR="001539DC" w:rsidRPr="002B0212">
        <w:rPr>
          <w:rFonts w:ascii="Times New Roman" w:hAnsi="Times New Roman" w:cs="Arial"/>
          <w:sz w:val="24"/>
          <w:szCs w:val="20"/>
        </w:rPr>
        <w:t xml:space="preserve"> </w:t>
      </w:r>
      <w:r w:rsidRPr="002B0212">
        <w:rPr>
          <w:rFonts w:ascii="Times New Roman" w:hAnsi="Times New Roman" w:cs="Arial"/>
          <w:sz w:val="24"/>
          <w:szCs w:val="20"/>
        </w:rPr>
        <w:t xml:space="preserve">   redo logs, control files and datafiles, archive logs are configured on external storage .</w:t>
      </w:r>
    </w:p>
    <w:p w:rsidR="0062644D" w:rsidRPr="002B0212" w:rsidRDefault="0062644D"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Storage was maintained by Oracle ASM  (Automatic Storage Management).</w:t>
      </w:r>
    </w:p>
    <w:p w:rsidR="0062644D" w:rsidRPr="002B0212" w:rsidRDefault="0062644D"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Replication from </w:t>
      </w:r>
      <w:r w:rsidR="000026BC" w:rsidRPr="002B0212">
        <w:rPr>
          <w:rFonts w:ascii="Times New Roman" w:hAnsi="Times New Roman" w:cs="Arial"/>
          <w:sz w:val="24"/>
          <w:szCs w:val="20"/>
        </w:rPr>
        <w:t xml:space="preserve"> </w:t>
      </w:r>
      <w:r w:rsidRPr="002B0212">
        <w:rPr>
          <w:rFonts w:ascii="Times New Roman" w:hAnsi="Times New Roman" w:cs="Arial"/>
          <w:sz w:val="24"/>
          <w:szCs w:val="20"/>
        </w:rPr>
        <w:t xml:space="preserve"> standby </w:t>
      </w:r>
      <w:r w:rsidR="000026BC" w:rsidRPr="002B0212">
        <w:rPr>
          <w:rFonts w:ascii="Times New Roman" w:hAnsi="Times New Roman" w:cs="Arial"/>
          <w:sz w:val="24"/>
          <w:szCs w:val="20"/>
        </w:rPr>
        <w:t xml:space="preserve">to archive/history db  server  </w:t>
      </w:r>
      <w:r w:rsidRPr="002B0212">
        <w:rPr>
          <w:rFonts w:ascii="Times New Roman" w:hAnsi="Times New Roman" w:cs="Arial"/>
          <w:sz w:val="24"/>
          <w:szCs w:val="20"/>
        </w:rPr>
        <w:t xml:space="preserve">will be done  </w:t>
      </w:r>
      <w:r w:rsidR="001539DC" w:rsidRPr="002B0212">
        <w:rPr>
          <w:rFonts w:ascii="Times New Roman" w:hAnsi="Times New Roman" w:cs="Arial"/>
          <w:sz w:val="24"/>
          <w:szCs w:val="20"/>
        </w:rPr>
        <w:t>by</w:t>
      </w:r>
      <w:r w:rsidRPr="002B0212">
        <w:rPr>
          <w:rFonts w:ascii="Times New Roman" w:hAnsi="Times New Roman" w:cs="Arial"/>
          <w:sz w:val="24"/>
          <w:szCs w:val="20"/>
        </w:rPr>
        <w:t xml:space="preserve"> Golden Gate technology with one directional replication .</w:t>
      </w:r>
    </w:p>
    <w:p w:rsidR="0062644D" w:rsidRPr="002B0212" w:rsidRDefault="000026BC" w:rsidP="0062644D">
      <w:pPr>
        <w:pStyle w:val="Number1"/>
        <w:numPr>
          <w:ilvl w:val="1"/>
          <w:numId w:val="10"/>
        </w:numPr>
        <w:rPr>
          <w:rFonts w:ascii="Times New Roman" w:hAnsi="Times New Roman" w:cs="Arial"/>
          <w:sz w:val="24"/>
          <w:szCs w:val="20"/>
        </w:rPr>
      </w:pPr>
      <w:r w:rsidRPr="002B0212">
        <w:rPr>
          <w:rFonts w:ascii="Times New Roman" w:hAnsi="Times New Roman" w:cs="Arial"/>
          <w:sz w:val="24"/>
          <w:szCs w:val="20"/>
        </w:rPr>
        <w:t xml:space="preserve">Fifteen </w:t>
      </w:r>
      <w:r w:rsidR="0062644D" w:rsidRPr="002B0212">
        <w:rPr>
          <w:rFonts w:ascii="Times New Roman" w:hAnsi="Times New Roman" w:cs="Arial"/>
          <w:sz w:val="24"/>
          <w:szCs w:val="20"/>
        </w:rPr>
        <w:t xml:space="preserve"> years   data retention policy will be maintained    in the </w:t>
      </w:r>
      <w:r w:rsidRPr="002B0212">
        <w:rPr>
          <w:rFonts w:ascii="Times New Roman" w:hAnsi="Times New Roman" w:cs="Arial"/>
          <w:sz w:val="24"/>
          <w:szCs w:val="20"/>
        </w:rPr>
        <w:t xml:space="preserve"> </w:t>
      </w:r>
      <w:r w:rsidR="0062644D" w:rsidRPr="002B0212">
        <w:rPr>
          <w:rFonts w:ascii="Times New Roman" w:hAnsi="Times New Roman" w:cs="Arial"/>
          <w:sz w:val="24"/>
          <w:szCs w:val="20"/>
        </w:rPr>
        <w:t xml:space="preserve">  </w:t>
      </w:r>
      <w:r w:rsidRPr="002B0212">
        <w:rPr>
          <w:rFonts w:ascii="Times New Roman" w:hAnsi="Times New Roman" w:cs="Arial"/>
          <w:sz w:val="24"/>
          <w:szCs w:val="20"/>
        </w:rPr>
        <w:t xml:space="preserve">archive/history </w:t>
      </w:r>
      <w:r w:rsidR="0062644D" w:rsidRPr="002B0212">
        <w:rPr>
          <w:rFonts w:ascii="Times New Roman" w:hAnsi="Times New Roman" w:cs="Arial"/>
          <w:sz w:val="24"/>
          <w:szCs w:val="20"/>
        </w:rPr>
        <w:t>database  as per client requirement.</w:t>
      </w:r>
    </w:p>
    <w:p w:rsidR="00AE5778" w:rsidRPr="002B0212" w:rsidRDefault="00AE5778" w:rsidP="00AE5778">
      <w:pPr>
        <w:pStyle w:val="BodyText2"/>
        <w:rPr>
          <w:rFonts w:ascii="Times New Roman" w:hAnsi="Times New Roman" w:cs="Arial"/>
          <w:sz w:val="24"/>
          <w:szCs w:val="20"/>
        </w:rPr>
      </w:pPr>
    </w:p>
    <w:p w:rsidR="00AE5778" w:rsidRPr="002B0212" w:rsidRDefault="00AE5778" w:rsidP="00AE5778">
      <w:pPr>
        <w:pStyle w:val="BodyText2"/>
        <w:rPr>
          <w:rFonts w:ascii="Times New Roman" w:hAnsi="Times New Roman" w:cs="Arial"/>
          <w:sz w:val="24"/>
          <w:szCs w:val="20"/>
        </w:rPr>
      </w:pPr>
    </w:p>
    <w:p w:rsidR="00FD506E" w:rsidRPr="002B0212" w:rsidRDefault="000026BC" w:rsidP="00432550">
      <w:pPr>
        <w:pStyle w:val="BodyText2"/>
        <w:tabs>
          <w:tab w:val="left" w:pos="840"/>
        </w:tabs>
        <w:rPr>
          <w:rFonts w:ascii="Times New Roman" w:hAnsi="Times New Roman" w:cs="Arial"/>
          <w:sz w:val="24"/>
          <w:szCs w:val="20"/>
        </w:rPr>
      </w:pPr>
      <w:r w:rsidRPr="002B0212">
        <w:rPr>
          <w:rFonts w:ascii="Times New Roman" w:hAnsi="Times New Roman" w:cs="Arial"/>
          <w:sz w:val="24"/>
          <w:szCs w:val="20"/>
        </w:rPr>
        <w:t xml:space="preserve"> As per our product requirement two database schema usually </w:t>
      </w:r>
      <w:r w:rsidR="00FD506E" w:rsidRPr="002B0212">
        <w:rPr>
          <w:rFonts w:ascii="Times New Roman" w:hAnsi="Times New Roman" w:cs="Arial"/>
          <w:sz w:val="24"/>
          <w:szCs w:val="20"/>
        </w:rPr>
        <w:t xml:space="preserve">configured and created </w:t>
      </w:r>
      <w:r w:rsidRPr="002B0212">
        <w:rPr>
          <w:rFonts w:ascii="Times New Roman" w:hAnsi="Times New Roman" w:cs="Arial"/>
          <w:sz w:val="24"/>
          <w:szCs w:val="20"/>
        </w:rPr>
        <w:t xml:space="preserve"> for transaction purpose where more than </w:t>
      </w:r>
      <w:r w:rsidR="0022657C" w:rsidRPr="002B0212">
        <w:rPr>
          <w:rFonts w:ascii="Times New Roman" w:hAnsi="Times New Roman" w:cs="Arial"/>
          <w:sz w:val="24"/>
          <w:szCs w:val="20"/>
        </w:rPr>
        <w:t xml:space="preserve"> 600 objects</w:t>
      </w:r>
      <w:r w:rsidRPr="002B0212">
        <w:rPr>
          <w:rFonts w:ascii="Times New Roman" w:hAnsi="Times New Roman" w:cs="Arial"/>
          <w:sz w:val="24"/>
          <w:szCs w:val="20"/>
        </w:rPr>
        <w:t xml:space="preserve"> are created </w:t>
      </w:r>
      <w:r w:rsidR="0022657C" w:rsidRPr="002B0212">
        <w:rPr>
          <w:rFonts w:ascii="Times New Roman" w:hAnsi="Times New Roman" w:cs="Arial"/>
          <w:sz w:val="24"/>
          <w:szCs w:val="20"/>
        </w:rPr>
        <w:t xml:space="preserve"> like tables, indexes, </w:t>
      </w:r>
      <w:r w:rsidR="001539DC" w:rsidRPr="002B0212">
        <w:rPr>
          <w:rFonts w:ascii="Times New Roman" w:hAnsi="Times New Roman" w:cs="Arial"/>
          <w:sz w:val="24"/>
          <w:szCs w:val="20"/>
        </w:rPr>
        <w:t xml:space="preserve">views, </w:t>
      </w:r>
      <w:r w:rsidR="0022657C" w:rsidRPr="002B0212">
        <w:rPr>
          <w:rFonts w:ascii="Times New Roman" w:hAnsi="Times New Roman" w:cs="Arial"/>
          <w:sz w:val="24"/>
          <w:szCs w:val="20"/>
        </w:rPr>
        <w:t xml:space="preserve">synonyms </w:t>
      </w:r>
      <w:r w:rsidRPr="002B0212">
        <w:rPr>
          <w:rFonts w:ascii="Times New Roman" w:hAnsi="Times New Roman" w:cs="Arial"/>
          <w:sz w:val="24"/>
          <w:szCs w:val="20"/>
        </w:rPr>
        <w:t>etc</w:t>
      </w:r>
      <w:r w:rsidR="0022657C" w:rsidRPr="002B0212">
        <w:rPr>
          <w:rFonts w:ascii="Times New Roman" w:hAnsi="Times New Roman" w:cs="Arial"/>
          <w:sz w:val="24"/>
          <w:szCs w:val="20"/>
        </w:rPr>
        <w:t xml:space="preserve">. </w:t>
      </w:r>
      <w:r w:rsidRPr="002B0212">
        <w:rPr>
          <w:rFonts w:ascii="Times New Roman" w:hAnsi="Times New Roman" w:cs="Arial"/>
          <w:sz w:val="24"/>
          <w:szCs w:val="20"/>
        </w:rPr>
        <w:t xml:space="preserve">Among all </w:t>
      </w:r>
      <w:r w:rsidR="00FD506E" w:rsidRPr="002B0212">
        <w:rPr>
          <w:rFonts w:ascii="Times New Roman" w:hAnsi="Times New Roman" w:cs="Arial"/>
          <w:sz w:val="24"/>
          <w:szCs w:val="20"/>
        </w:rPr>
        <w:t>application objects</w:t>
      </w:r>
      <w:r w:rsidR="0022657C" w:rsidRPr="002B0212">
        <w:rPr>
          <w:rFonts w:ascii="Times New Roman" w:hAnsi="Times New Roman" w:cs="Arial"/>
          <w:sz w:val="24"/>
          <w:szCs w:val="20"/>
        </w:rPr>
        <w:t xml:space="preserve"> </w:t>
      </w:r>
      <w:r w:rsidRPr="002B0212">
        <w:rPr>
          <w:rFonts w:ascii="Times New Roman" w:hAnsi="Times New Roman" w:cs="Arial"/>
          <w:sz w:val="24"/>
          <w:szCs w:val="20"/>
        </w:rPr>
        <w:t xml:space="preserve">only some of </w:t>
      </w:r>
      <w:r w:rsidR="00FD506E" w:rsidRPr="002B0212">
        <w:rPr>
          <w:rFonts w:ascii="Times New Roman" w:hAnsi="Times New Roman" w:cs="Arial"/>
          <w:sz w:val="24"/>
          <w:szCs w:val="20"/>
        </w:rPr>
        <w:t>the important</w:t>
      </w:r>
      <w:r w:rsidR="0022657C" w:rsidRPr="002B0212">
        <w:rPr>
          <w:rFonts w:ascii="Times New Roman" w:hAnsi="Times New Roman" w:cs="Arial"/>
          <w:sz w:val="24"/>
          <w:szCs w:val="20"/>
        </w:rPr>
        <w:t xml:space="preserve"> transaction tables </w:t>
      </w:r>
      <w:r w:rsidR="00FD506E" w:rsidRPr="002B0212">
        <w:rPr>
          <w:rFonts w:ascii="Times New Roman" w:hAnsi="Times New Roman" w:cs="Arial"/>
          <w:sz w:val="24"/>
          <w:szCs w:val="20"/>
        </w:rPr>
        <w:t>are partitioned</w:t>
      </w:r>
      <w:r w:rsidR="0022657C" w:rsidRPr="002B0212">
        <w:rPr>
          <w:rFonts w:ascii="Times New Roman" w:hAnsi="Times New Roman" w:cs="Arial"/>
          <w:sz w:val="24"/>
          <w:szCs w:val="20"/>
        </w:rPr>
        <w:t xml:space="preserve"> and purged according to client requirement </w:t>
      </w:r>
      <w:r w:rsidR="00FD506E" w:rsidRPr="002B0212">
        <w:rPr>
          <w:rFonts w:ascii="Times New Roman" w:hAnsi="Times New Roman" w:cs="Arial"/>
          <w:sz w:val="24"/>
          <w:szCs w:val="20"/>
        </w:rPr>
        <w:t>in the production database.</w:t>
      </w:r>
    </w:p>
    <w:p w:rsidR="00FD506E" w:rsidRPr="002B0212" w:rsidRDefault="00FD506E" w:rsidP="00432550">
      <w:pPr>
        <w:pStyle w:val="BodyText2"/>
        <w:tabs>
          <w:tab w:val="left" w:pos="840"/>
        </w:tabs>
        <w:rPr>
          <w:rFonts w:ascii="Times New Roman" w:hAnsi="Times New Roman" w:cs="Arial"/>
          <w:sz w:val="24"/>
          <w:szCs w:val="20"/>
        </w:rPr>
      </w:pPr>
    </w:p>
    <w:p w:rsidR="00FD506E" w:rsidRPr="002B0212" w:rsidRDefault="00FD506E" w:rsidP="00432550">
      <w:pPr>
        <w:pStyle w:val="BodyText2"/>
        <w:tabs>
          <w:tab w:val="left" w:pos="840"/>
        </w:tabs>
        <w:rPr>
          <w:rFonts w:ascii="Times New Roman" w:hAnsi="Times New Roman" w:cs="Arial"/>
          <w:sz w:val="24"/>
          <w:szCs w:val="20"/>
        </w:rPr>
      </w:pPr>
      <w:r w:rsidRPr="002B0212">
        <w:rPr>
          <w:rFonts w:ascii="Times New Roman" w:hAnsi="Times New Roman" w:cs="Arial"/>
          <w:sz w:val="24"/>
          <w:szCs w:val="20"/>
        </w:rPr>
        <w:t xml:space="preserve">To maintain 2+1 month retention policy in the production database , </w:t>
      </w:r>
      <w:r w:rsidR="00432550" w:rsidRPr="002B0212">
        <w:rPr>
          <w:rFonts w:ascii="Times New Roman" w:hAnsi="Times New Roman" w:cs="Arial"/>
          <w:sz w:val="24"/>
          <w:szCs w:val="20"/>
        </w:rPr>
        <w:t xml:space="preserve">The purging process which we perform </w:t>
      </w:r>
      <w:r w:rsidRPr="002B0212">
        <w:rPr>
          <w:rFonts w:ascii="Times New Roman" w:hAnsi="Times New Roman" w:cs="Arial"/>
          <w:sz w:val="24"/>
          <w:szCs w:val="20"/>
        </w:rPr>
        <w:t xml:space="preserve"> </w:t>
      </w:r>
      <w:r w:rsidR="00432550" w:rsidRPr="002B0212">
        <w:rPr>
          <w:rFonts w:ascii="Times New Roman" w:hAnsi="Times New Roman" w:cs="Arial"/>
          <w:sz w:val="24"/>
          <w:szCs w:val="20"/>
        </w:rPr>
        <w:t xml:space="preserve"> </w:t>
      </w:r>
      <w:r w:rsidRPr="002B0212">
        <w:rPr>
          <w:rFonts w:ascii="Times New Roman" w:hAnsi="Times New Roman" w:cs="Arial"/>
          <w:sz w:val="24"/>
          <w:szCs w:val="20"/>
        </w:rPr>
        <w:t xml:space="preserve">in </w:t>
      </w:r>
      <w:r w:rsidR="00432550" w:rsidRPr="002B0212">
        <w:rPr>
          <w:rFonts w:ascii="Times New Roman" w:hAnsi="Times New Roman" w:cs="Arial"/>
          <w:sz w:val="24"/>
          <w:szCs w:val="20"/>
        </w:rPr>
        <w:t xml:space="preserve">every month </w:t>
      </w:r>
      <w:r w:rsidRPr="002B0212">
        <w:rPr>
          <w:rFonts w:ascii="Times New Roman" w:hAnsi="Times New Roman" w:cs="Arial"/>
          <w:sz w:val="24"/>
          <w:szCs w:val="20"/>
        </w:rPr>
        <w:t xml:space="preserve">end </w:t>
      </w:r>
      <w:r w:rsidR="00432550" w:rsidRPr="002B0212">
        <w:rPr>
          <w:rFonts w:ascii="Times New Roman" w:hAnsi="Times New Roman" w:cs="Arial"/>
          <w:sz w:val="24"/>
          <w:szCs w:val="20"/>
        </w:rPr>
        <w:t xml:space="preserve">won’t replicate </w:t>
      </w:r>
      <w:r w:rsidRPr="002B0212">
        <w:rPr>
          <w:rFonts w:ascii="Times New Roman" w:hAnsi="Times New Roman" w:cs="Arial"/>
          <w:sz w:val="24"/>
          <w:szCs w:val="20"/>
        </w:rPr>
        <w:t xml:space="preserve">and affect to </w:t>
      </w:r>
      <w:r w:rsidR="00432550" w:rsidRPr="002B0212">
        <w:rPr>
          <w:rFonts w:ascii="Times New Roman" w:hAnsi="Times New Roman" w:cs="Arial"/>
          <w:sz w:val="24"/>
          <w:szCs w:val="20"/>
        </w:rPr>
        <w:t>standby</w:t>
      </w:r>
      <w:r w:rsidRPr="002B0212">
        <w:rPr>
          <w:rFonts w:ascii="Times New Roman" w:hAnsi="Times New Roman" w:cs="Arial"/>
          <w:sz w:val="24"/>
          <w:szCs w:val="20"/>
        </w:rPr>
        <w:t xml:space="preserve">  </w:t>
      </w:r>
      <w:r w:rsidR="00432550" w:rsidRPr="002B0212">
        <w:rPr>
          <w:rFonts w:ascii="Times New Roman" w:hAnsi="Times New Roman" w:cs="Arial"/>
          <w:sz w:val="24"/>
          <w:szCs w:val="20"/>
        </w:rPr>
        <w:t xml:space="preserve"> server and </w:t>
      </w:r>
      <w:r w:rsidRPr="002B0212">
        <w:rPr>
          <w:rFonts w:ascii="Times New Roman" w:hAnsi="Times New Roman" w:cs="Arial"/>
          <w:sz w:val="24"/>
          <w:szCs w:val="20"/>
        </w:rPr>
        <w:t xml:space="preserve"> </w:t>
      </w:r>
      <w:r w:rsidR="00432550" w:rsidRPr="002B0212">
        <w:rPr>
          <w:rFonts w:ascii="Times New Roman" w:hAnsi="Times New Roman" w:cs="Arial"/>
          <w:sz w:val="24"/>
          <w:szCs w:val="20"/>
        </w:rPr>
        <w:t xml:space="preserve"> </w:t>
      </w:r>
      <w:r w:rsidRPr="002B0212">
        <w:rPr>
          <w:rFonts w:ascii="Times New Roman" w:hAnsi="Times New Roman" w:cs="Arial"/>
          <w:sz w:val="24"/>
          <w:szCs w:val="20"/>
        </w:rPr>
        <w:t xml:space="preserve">archive/history db </w:t>
      </w:r>
      <w:r w:rsidR="00432550" w:rsidRPr="002B0212">
        <w:rPr>
          <w:rFonts w:ascii="Times New Roman" w:hAnsi="Times New Roman" w:cs="Arial"/>
          <w:sz w:val="24"/>
          <w:szCs w:val="20"/>
        </w:rPr>
        <w:t>se</w:t>
      </w:r>
      <w:r w:rsidRPr="002B0212">
        <w:rPr>
          <w:rFonts w:ascii="Times New Roman" w:hAnsi="Times New Roman" w:cs="Arial"/>
          <w:sz w:val="24"/>
          <w:szCs w:val="20"/>
        </w:rPr>
        <w:t xml:space="preserve">rver </w:t>
      </w:r>
      <w:r w:rsidR="00432550" w:rsidRPr="002B0212">
        <w:rPr>
          <w:rFonts w:ascii="Times New Roman" w:hAnsi="Times New Roman" w:cs="Arial"/>
          <w:sz w:val="24"/>
          <w:szCs w:val="20"/>
        </w:rPr>
        <w:t xml:space="preserve"> </w:t>
      </w:r>
      <w:r w:rsidR="000558DF" w:rsidRPr="002B0212">
        <w:rPr>
          <w:rFonts w:ascii="Times New Roman" w:hAnsi="Times New Roman" w:cs="Arial"/>
          <w:sz w:val="24"/>
          <w:szCs w:val="20"/>
        </w:rPr>
        <w:t xml:space="preserve">that </w:t>
      </w:r>
      <w:r w:rsidRPr="002B0212">
        <w:rPr>
          <w:rFonts w:ascii="Times New Roman" w:hAnsi="Times New Roman" w:cs="Arial"/>
          <w:sz w:val="24"/>
          <w:szCs w:val="20"/>
        </w:rPr>
        <w:t xml:space="preserve"> will  keep and maintain data retention policy for 3years at stnadby   and 15 years at archive database server by </w:t>
      </w:r>
      <w:r w:rsidR="00432550" w:rsidRPr="002B0212">
        <w:rPr>
          <w:rFonts w:ascii="Times New Roman" w:hAnsi="Times New Roman" w:cs="Arial"/>
          <w:sz w:val="24"/>
          <w:szCs w:val="20"/>
        </w:rPr>
        <w:t xml:space="preserve">Golden Gate </w:t>
      </w:r>
      <w:r w:rsidRPr="002B0212">
        <w:rPr>
          <w:rFonts w:ascii="Times New Roman" w:hAnsi="Times New Roman" w:cs="Arial"/>
          <w:sz w:val="24"/>
          <w:szCs w:val="20"/>
        </w:rPr>
        <w:t xml:space="preserve">technology </w:t>
      </w:r>
      <w:r w:rsidR="00432550" w:rsidRPr="002B0212">
        <w:rPr>
          <w:rFonts w:ascii="Times New Roman" w:hAnsi="Times New Roman" w:cs="Arial"/>
          <w:sz w:val="24"/>
          <w:szCs w:val="20"/>
        </w:rPr>
        <w:t>.</w:t>
      </w:r>
    </w:p>
    <w:p w:rsidR="00FD506E" w:rsidRPr="002B0212" w:rsidRDefault="00FD506E" w:rsidP="00432550">
      <w:pPr>
        <w:pStyle w:val="BodyText2"/>
        <w:tabs>
          <w:tab w:val="left" w:pos="840"/>
        </w:tabs>
        <w:rPr>
          <w:rFonts w:ascii="Times New Roman" w:hAnsi="Times New Roman" w:cs="Arial"/>
          <w:sz w:val="24"/>
          <w:szCs w:val="20"/>
        </w:rPr>
      </w:pPr>
    </w:p>
    <w:p w:rsidR="00432550" w:rsidRPr="002B0212" w:rsidRDefault="00FD506E" w:rsidP="00432550">
      <w:pPr>
        <w:pStyle w:val="BodyText2"/>
        <w:tabs>
          <w:tab w:val="left" w:pos="840"/>
        </w:tabs>
        <w:rPr>
          <w:rFonts w:ascii="Times New Roman" w:hAnsi="Times New Roman" w:cs="Arial"/>
          <w:sz w:val="24"/>
          <w:szCs w:val="20"/>
        </w:rPr>
      </w:pPr>
      <w:r w:rsidRPr="002B0212">
        <w:rPr>
          <w:rFonts w:ascii="Times New Roman" w:hAnsi="Times New Roman" w:cs="Arial"/>
          <w:sz w:val="24"/>
          <w:szCs w:val="20"/>
        </w:rPr>
        <w:t xml:space="preserve">In similar fashion </w:t>
      </w:r>
      <w:r w:rsidR="00432550" w:rsidRPr="002B0212">
        <w:rPr>
          <w:rFonts w:ascii="Times New Roman" w:hAnsi="Times New Roman" w:cs="Arial"/>
          <w:sz w:val="24"/>
          <w:szCs w:val="20"/>
        </w:rPr>
        <w:t xml:space="preserve">the purging process which we perform on standby server after keeping data of 3 years </w:t>
      </w:r>
      <w:r w:rsidR="000558DF" w:rsidRPr="002B0212">
        <w:rPr>
          <w:rFonts w:ascii="Times New Roman" w:hAnsi="Times New Roman" w:cs="Arial"/>
          <w:sz w:val="24"/>
          <w:szCs w:val="20"/>
        </w:rPr>
        <w:t xml:space="preserve">at standby db server </w:t>
      </w:r>
      <w:r w:rsidR="00432550" w:rsidRPr="002B0212">
        <w:rPr>
          <w:rFonts w:ascii="Times New Roman" w:hAnsi="Times New Roman" w:cs="Arial"/>
          <w:sz w:val="24"/>
          <w:szCs w:val="20"/>
        </w:rPr>
        <w:t xml:space="preserve">won’t replicate </w:t>
      </w:r>
      <w:r w:rsidRPr="002B0212">
        <w:rPr>
          <w:rFonts w:ascii="Times New Roman" w:hAnsi="Times New Roman" w:cs="Arial"/>
          <w:sz w:val="24"/>
          <w:szCs w:val="20"/>
        </w:rPr>
        <w:t xml:space="preserve">and affect to </w:t>
      </w:r>
      <w:r w:rsidR="00432550" w:rsidRPr="002B0212">
        <w:rPr>
          <w:rFonts w:ascii="Times New Roman" w:hAnsi="Times New Roman" w:cs="Arial"/>
          <w:sz w:val="24"/>
          <w:szCs w:val="20"/>
        </w:rPr>
        <w:t xml:space="preserve"> </w:t>
      </w:r>
      <w:r w:rsidRPr="002B0212">
        <w:rPr>
          <w:rFonts w:ascii="Times New Roman" w:hAnsi="Times New Roman" w:cs="Arial"/>
          <w:sz w:val="24"/>
          <w:szCs w:val="20"/>
        </w:rPr>
        <w:t xml:space="preserve">Archive db </w:t>
      </w:r>
      <w:r w:rsidR="00432550" w:rsidRPr="002B0212">
        <w:rPr>
          <w:rFonts w:ascii="Times New Roman" w:hAnsi="Times New Roman" w:cs="Arial"/>
          <w:sz w:val="24"/>
          <w:szCs w:val="20"/>
        </w:rPr>
        <w:t xml:space="preserve"> server </w:t>
      </w:r>
      <w:r w:rsidRPr="002B0212">
        <w:rPr>
          <w:rFonts w:ascii="Times New Roman" w:hAnsi="Times New Roman" w:cs="Arial"/>
          <w:sz w:val="24"/>
          <w:szCs w:val="20"/>
        </w:rPr>
        <w:t xml:space="preserve"> </w:t>
      </w:r>
      <w:r w:rsidR="00432550" w:rsidRPr="002B0212">
        <w:rPr>
          <w:rFonts w:ascii="Times New Roman" w:hAnsi="Times New Roman" w:cs="Arial"/>
          <w:sz w:val="24"/>
          <w:szCs w:val="20"/>
        </w:rPr>
        <w:t xml:space="preserve"> </w:t>
      </w:r>
      <w:r w:rsidRPr="002B0212">
        <w:rPr>
          <w:rFonts w:ascii="Times New Roman" w:hAnsi="Times New Roman" w:cs="Arial"/>
          <w:sz w:val="24"/>
          <w:szCs w:val="20"/>
        </w:rPr>
        <w:t xml:space="preserve">by Golden Gate technology  </w:t>
      </w:r>
      <w:r w:rsidR="00432550" w:rsidRPr="002B0212">
        <w:rPr>
          <w:rFonts w:ascii="Times New Roman" w:hAnsi="Times New Roman" w:cs="Arial"/>
          <w:sz w:val="24"/>
          <w:szCs w:val="20"/>
        </w:rPr>
        <w:t>.</w:t>
      </w:r>
    </w:p>
    <w:p w:rsidR="00FD506E" w:rsidRPr="002B0212" w:rsidRDefault="00FD506E" w:rsidP="00432550">
      <w:pPr>
        <w:pStyle w:val="BodyText2"/>
        <w:tabs>
          <w:tab w:val="left" w:pos="840"/>
        </w:tabs>
        <w:rPr>
          <w:rFonts w:ascii="Times New Roman" w:hAnsi="Times New Roman" w:cs="Arial"/>
          <w:sz w:val="24"/>
          <w:szCs w:val="20"/>
        </w:rPr>
      </w:pPr>
    </w:p>
    <w:p w:rsidR="00FD506E" w:rsidRPr="002B0212" w:rsidRDefault="00FD506E" w:rsidP="00432550">
      <w:pPr>
        <w:pStyle w:val="BodyText2"/>
        <w:tabs>
          <w:tab w:val="left" w:pos="840"/>
        </w:tabs>
        <w:rPr>
          <w:rFonts w:ascii="Times New Roman" w:hAnsi="Times New Roman" w:cs="Arial"/>
          <w:sz w:val="24"/>
          <w:szCs w:val="20"/>
        </w:rPr>
      </w:pPr>
      <w:r w:rsidRPr="002B0212">
        <w:rPr>
          <w:rFonts w:ascii="Times New Roman" w:hAnsi="Times New Roman" w:cs="Arial"/>
          <w:sz w:val="24"/>
          <w:szCs w:val="20"/>
        </w:rPr>
        <w:lastRenderedPageBreak/>
        <w:t>We need to disable</w:t>
      </w:r>
      <w:r w:rsidR="0089018B" w:rsidRPr="002B0212">
        <w:rPr>
          <w:rFonts w:ascii="Times New Roman" w:hAnsi="Times New Roman" w:cs="Arial"/>
          <w:sz w:val="24"/>
          <w:szCs w:val="20"/>
        </w:rPr>
        <w:t xml:space="preserve"> and enable </w:t>
      </w:r>
      <w:r w:rsidRPr="002B0212">
        <w:rPr>
          <w:rFonts w:ascii="Times New Roman" w:hAnsi="Times New Roman" w:cs="Arial"/>
          <w:sz w:val="24"/>
          <w:szCs w:val="20"/>
        </w:rPr>
        <w:t xml:space="preserve"> the DDL/D</w:t>
      </w:r>
      <w:r w:rsidR="0089018B" w:rsidRPr="002B0212">
        <w:rPr>
          <w:rFonts w:ascii="Times New Roman" w:hAnsi="Times New Roman" w:cs="Arial"/>
          <w:sz w:val="24"/>
          <w:szCs w:val="20"/>
        </w:rPr>
        <w:t>M</w:t>
      </w:r>
      <w:r w:rsidRPr="002B0212">
        <w:rPr>
          <w:rFonts w:ascii="Times New Roman" w:hAnsi="Times New Roman" w:cs="Arial"/>
          <w:sz w:val="24"/>
          <w:szCs w:val="20"/>
        </w:rPr>
        <w:t xml:space="preserve">L  operation </w:t>
      </w:r>
      <w:r w:rsidR="0089018B" w:rsidRPr="002B0212">
        <w:rPr>
          <w:rFonts w:ascii="Times New Roman" w:hAnsi="Times New Roman" w:cs="Arial"/>
          <w:sz w:val="24"/>
          <w:szCs w:val="20"/>
        </w:rPr>
        <w:t xml:space="preserve">in oracle GG </w:t>
      </w:r>
      <w:r w:rsidRPr="002B0212">
        <w:rPr>
          <w:rFonts w:ascii="Times New Roman" w:hAnsi="Times New Roman" w:cs="Arial"/>
          <w:sz w:val="24"/>
          <w:szCs w:val="20"/>
        </w:rPr>
        <w:t xml:space="preserve">at </w:t>
      </w:r>
      <w:r w:rsidR="0089018B" w:rsidRPr="002B0212">
        <w:rPr>
          <w:rFonts w:ascii="Times New Roman" w:hAnsi="Times New Roman" w:cs="Arial"/>
          <w:sz w:val="24"/>
          <w:szCs w:val="20"/>
        </w:rPr>
        <w:t>standby</w:t>
      </w:r>
      <w:r w:rsidRPr="002B0212">
        <w:rPr>
          <w:rFonts w:ascii="Times New Roman" w:hAnsi="Times New Roman" w:cs="Arial"/>
          <w:sz w:val="24"/>
          <w:szCs w:val="20"/>
        </w:rPr>
        <w:t xml:space="preserve"> and </w:t>
      </w:r>
      <w:r w:rsidR="0089018B" w:rsidRPr="002B0212">
        <w:rPr>
          <w:rFonts w:ascii="Times New Roman" w:hAnsi="Times New Roman" w:cs="Arial"/>
          <w:sz w:val="24"/>
          <w:szCs w:val="20"/>
        </w:rPr>
        <w:t>history</w:t>
      </w:r>
      <w:r w:rsidRPr="002B0212">
        <w:rPr>
          <w:rFonts w:ascii="Times New Roman" w:hAnsi="Times New Roman" w:cs="Arial"/>
          <w:sz w:val="24"/>
          <w:szCs w:val="20"/>
        </w:rPr>
        <w:t xml:space="preserve"> database server </w:t>
      </w:r>
      <w:r w:rsidR="0089018B" w:rsidRPr="002B0212">
        <w:rPr>
          <w:rFonts w:ascii="Times New Roman" w:hAnsi="Times New Roman" w:cs="Arial"/>
          <w:sz w:val="24"/>
          <w:szCs w:val="20"/>
        </w:rPr>
        <w:t xml:space="preserve">during the implementation stage </w:t>
      </w:r>
      <w:r w:rsidRPr="002B0212">
        <w:rPr>
          <w:rFonts w:ascii="Times New Roman" w:hAnsi="Times New Roman" w:cs="Arial"/>
          <w:sz w:val="24"/>
          <w:szCs w:val="20"/>
        </w:rPr>
        <w:t xml:space="preserve">to maintain the </w:t>
      </w:r>
      <w:r w:rsidR="0089018B" w:rsidRPr="002B0212">
        <w:rPr>
          <w:rFonts w:ascii="Times New Roman" w:hAnsi="Times New Roman" w:cs="Arial"/>
          <w:sz w:val="24"/>
          <w:szCs w:val="20"/>
        </w:rPr>
        <w:t>retention</w:t>
      </w:r>
      <w:r w:rsidRPr="002B0212">
        <w:rPr>
          <w:rFonts w:ascii="Times New Roman" w:hAnsi="Times New Roman" w:cs="Arial"/>
          <w:sz w:val="24"/>
          <w:szCs w:val="20"/>
        </w:rPr>
        <w:t xml:space="preserve"> </w:t>
      </w:r>
      <w:r w:rsidR="0089018B" w:rsidRPr="002B0212">
        <w:rPr>
          <w:rFonts w:ascii="Times New Roman" w:hAnsi="Times New Roman" w:cs="Arial"/>
          <w:sz w:val="24"/>
          <w:szCs w:val="20"/>
        </w:rPr>
        <w:t>policy</w:t>
      </w:r>
      <w:r w:rsidR="000558DF" w:rsidRPr="002B0212">
        <w:rPr>
          <w:rFonts w:ascii="Times New Roman" w:hAnsi="Times New Roman" w:cs="Arial"/>
          <w:sz w:val="24"/>
          <w:szCs w:val="20"/>
        </w:rPr>
        <w:t xml:space="preserve"> as per the requirement</w:t>
      </w:r>
      <w:r w:rsidRPr="002B0212">
        <w:rPr>
          <w:rFonts w:ascii="Times New Roman" w:hAnsi="Times New Roman" w:cs="Arial"/>
          <w:sz w:val="24"/>
          <w:szCs w:val="20"/>
        </w:rPr>
        <w:t xml:space="preserve"> . </w:t>
      </w:r>
    </w:p>
    <w:p w:rsidR="00432550" w:rsidRPr="002B0212" w:rsidRDefault="00432550" w:rsidP="00432550">
      <w:pPr>
        <w:pStyle w:val="BodyText2"/>
        <w:tabs>
          <w:tab w:val="left" w:pos="840"/>
        </w:tabs>
        <w:rPr>
          <w:rFonts w:ascii="Times New Roman" w:hAnsi="Times New Roman" w:cs="Arial"/>
          <w:sz w:val="24"/>
          <w:szCs w:val="20"/>
        </w:rPr>
      </w:pPr>
    </w:p>
    <w:p w:rsidR="00432550" w:rsidRPr="002B0212" w:rsidRDefault="00432550" w:rsidP="00432550">
      <w:pPr>
        <w:pStyle w:val="BodyText2"/>
        <w:tabs>
          <w:tab w:val="left" w:pos="840"/>
        </w:tabs>
        <w:rPr>
          <w:rFonts w:ascii="Times New Roman" w:hAnsi="Times New Roman" w:cs="Arial"/>
          <w:sz w:val="24"/>
          <w:szCs w:val="20"/>
        </w:rPr>
      </w:pPr>
    </w:p>
    <w:p w:rsidR="00432550" w:rsidRPr="002B0212" w:rsidRDefault="004826B2" w:rsidP="00432550">
      <w:pPr>
        <w:pStyle w:val="Heading1custom"/>
        <w:numPr>
          <w:ilvl w:val="0"/>
          <w:numId w:val="0"/>
        </w:numPr>
        <w:ind w:left="360"/>
        <w:rPr>
          <w:rFonts w:ascii="Times New Roman" w:hAnsi="Times New Roman" w:cs="Arial"/>
          <w:b w:val="0"/>
          <w:bCs w:val="0"/>
          <w:color w:val="auto"/>
          <w:kern w:val="0"/>
          <w:sz w:val="24"/>
          <w:szCs w:val="20"/>
          <w:lang w:val="en-US"/>
        </w:rPr>
      </w:pPr>
      <w:bookmarkStart w:id="3" w:name="_Toc368062501"/>
      <w:r w:rsidRPr="002B0212">
        <w:rPr>
          <w:rFonts w:ascii="Times New Roman" w:hAnsi="Times New Roman" w:cs="Arial"/>
          <w:b w:val="0"/>
          <w:bCs w:val="0"/>
          <w:color w:val="auto"/>
          <w:kern w:val="0"/>
          <w:sz w:val="24"/>
          <w:szCs w:val="20"/>
          <w:lang w:val="en-US"/>
        </w:rPr>
        <w:t>2</w:t>
      </w:r>
      <w:r w:rsidR="00432550" w:rsidRPr="002B0212">
        <w:rPr>
          <w:rFonts w:ascii="Times New Roman" w:hAnsi="Times New Roman" w:cs="Arial"/>
          <w:b w:val="0"/>
          <w:bCs w:val="0"/>
          <w:color w:val="auto"/>
          <w:kern w:val="0"/>
          <w:sz w:val="24"/>
          <w:szCs w:val="20"/>
          <w:lang w:val="en-US"/>
        </w:rPr>
        <w:t xml:space="preserve">. </w:t>
      </w:r>
      <w:r w:rsidR="002B0212">
        <w:rPr>
          <w:rFonts w:ascii="Times New Roman" w:hAnsi="Times New Roman" w:cs="Arial"/>
          <w:bCs w:val="0"/>
          <w:color w:val="auto"/>
          <w:kern w:val="0"/>
          <w:sz w:val="24"/>
          <w:szCs w:val="20"/>
          <w:lang w:val="en-US"/>
        </w:rPr>
        <w:t>Proposed BOM</w:t>
      </w:r>
      <w:bookmarkEnd w:id="3"/>
      <w:r w:rsidR="002B0212">
        <w:rPr>
          <w:rFonts w:ascii="Times New Roman" w:hAnsi="Times New Roman" w:cs="Arial"/>
          <w:bCs w:val="0"/>
          <w:color w:val="auto"/>
          <w:kern w:val="0"/>
          <w:sz w:val="24"/>
          <w:szCs w:val="20"/>
          <w:lang w:val="en-US"/>
        </w:rPr>
        <w:t xml:space="preserve"> </w:t>
      </w:r>
    </w:p>
    <w:p w:rsidR="006F69DA" w:rsidRPr="002B0212" w:rsidRDefault="006F69DA" w:rsidP="00AE5778">
      <w:pPr>
        <w:pStyle w:val="BodyText2"/>
        <w:tabs>
          <w:tab w:val="left" w:pos="840"/>
        </w:tabs>
        <w:rPr>
          <w:rFonts w:ascii="Times New Roman" w:hAnsi="Times New Roman" w:cs="Arial"/>
          <w:sz w:val="24"/>
          <w:szCs w:val="20"/>
        </w:rPr>
      </w:pPr>
    </w:p>
    <w:tbl>
      <w:tblPr>
        <w:tblW w:w="9780" w:type="dxa"/>
        <w:tblInd w:w="94" w:type="dxa"/>
        <w:tblLook w:val="04A0" w:firstRow="1" w:lastRow="0" w:firstColumn="1" w:lastColumn="0" w:noHBand="0" w:noVBand="1"/>
      </w:tblPr>
      <w:tblGrid>
        <w:gridCol w:w="960"/>
        <w:gridCol w:w="2060"/>
        <w:gridCol w:w="3780"/>
        <w:gridCol w:w="960"/>
        <w:gridCol w:w="2020"/>
      </w:tblGrid>
      <w:tr w:rsidR="002B0212" w:rsidRPr="002B0212" w:rsidTr="002B0212">
        <w:trPr>
          <w:trHeight w:val="300"/>
        </w:trPr>
        <w:tc>
          <w:tcPr>
            <w:tcW w:w="960"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xml:space="preserve">1) </w:t>
            </w:r>
          </w:p>
        </w:tc>
        <w:tc>
          <w:tcPr>
            <w:tcW w:w="2060" w:type="dxa"/>
            <w:tcBorders>
              <w:top w:val="single" w:sz="4" w:space="0" w:color="7F7F7F"/>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Logs Size</w:t>
            </w:r>
          </w:p>
        </w:tc>
        <w:tc>
          <w:tcPr>
            <w:tcW w:w="3780" w:type="dxa"/>
            <w:tcBorders>
              <w:top w:val="single" w:sz="4" w:space="0" w:color="7F7F7F"/>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single" w:sz="4" w:space="0" w:color="7F7F7F"/>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single" w:sz="4" w:space="0" w:color="7F7F7F"/>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TPS</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Raw Space</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For 25 TPS</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10 TB</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For 50 TPS</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20 TB</w:t>
            </w:r>
          </w:p>
        </w:tc>
      </w:tr>
      <w:tr w:rsidR="002B0212" w:rsidRPr="002B0212" w:rsidTr="002B0212">
        <w:trPr>
          <w:trHeight w:val="300"/>
        </w:trPr>
        <w:tc>
          <w:tcPr>
            <w:tcW w:w="9780" w:type="dxa"/>
            <w:gridSpan w:val="5"/>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jc w:val="cente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xml:space="preserve">2)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Production Database</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Raw Space</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For 25 TPS</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5TB</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For 50 TPS</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10TB</w:t>
            </w:r>
          </w:p>
        </w:tc>
      </w:tr>
      <w:tr w:rsidR="002B0212" w:rsidRPr="002B0212" w:rsidTr="002B0212">
        <w:trPr>
          <w:trHeight w:val="300"/>
        </w:trPr>
        <w:tc>
          <w:tcPr>
            <w:tcW w:w="9780" w:type="dxa"/>
            <w:gridSpan w:val="5"/>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jc w:val="cente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xml:space="preserve">3)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xml:space="preserve">Reporting Database </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Raw Space</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For 25 TPS</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10TB</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For 50 TPS</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20TB</w:t>
            </w:r>
          </w:p>
        </w:tc>
      </w:tr>
      <w:tr w:rsidR="002B0212" w:rsidRPr="002B0212" w:rsidTr="002B0212">
        <w:trPr>
          <w:trHeight w:val="300"/>
        </w:trPr>
        <w:tc>
          <w:tcPr>
            <w:tcW w:w="9780" w:type="dxa"/>
            <w:gridSpan w:val="5"/>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jc w:val="cente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4)</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Archival Database</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Raw Space(15 years)</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For 25 TPS</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53TB</w:t>
            </w:r>
          </w:p>
        </w:tc>
      </w:tr>
      <w:tr w:rsidR="002B0212" w:rsidRPr="002B0212" w:rsidTr="002B0212">
        <w:trPr>
          <w:trHeight w:val="300"/>
        </w:trPr>
        <w:tc>
          <w:tcPr>
            <w:tcW w:w="960" w:type="dxa"/>
            <w:tcBorders>
              <w:top w:val="nil"/>
              <w:left w:val="single" w:sz="4" w:space="0" w:color="7F7F7F"/>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For 50 TPS</w:t>
            </w:r>
          </w:p>
        </w:tc>
        <w:tc>
          <w:tcPr>
            <w:tcW w:w="378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96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 </w:t>
            </w:r>
          </w:p>
        </w:tc>
        <w:tc>
          <w:tcPr>
            <w:tcW w:w="2020" w:type="dxa"/>
            <w:tcBorders>
              <w:top w:val="nil"/>
              <w:left w:val="nil"/>
              <w:bottom w:val="single" w:sz="4" w:space="0" w:color="7F7F7F"/>
              <w:right w:val="single" w:sz="4" w:space="0" w:color="7F7F7F"/>
            </w:tcBorders>
            <w:shd w:val="clear" w:color="000000" w:fill="F2F2F2"/>
            <w:noWrap/>
            <w:vAlign w:val="bottom"/>
            <w:hideMark/>
          </w:tcPr>
          <w:p w:rsidR="002B0212" w:rsidRPr="002B0212" w:rsidRDefault="002B0212" w:rsidP="002B0212">
            <w:pPr>
              <w:rPr>
                <w:rFonts w:ascii="Calibri" w:hAnsi="Calibri"/>
                <w:b/>
                <w:bCs/>
                <w:color w:val="FA7D00"/>
                <w:sz w:val="22"/>
                <w:szCs w:val="22"/>
                <w:lang w:val="en-IN" w:eastAsia="en-IN"/>
              </w:rPr>
            </w:pPr>
            <w:r w:rsidRPr="002B0212">
              <w:rPr>
                <w:rFonts w:ascii="Calibri" w:hAnsi="Calibri"/>
                <w:b/>
                <w:bCs/>
                <w:color w:val="FA7D00"/>
                <w:sz w:val="22"/>
                <w:szCs w:val="22"/>
                <w:lang w:val="en-IN" w:eastAsia="en-IN"/>
              </w:rPr>
              <w:t>101TB</w:t>
            </w:r>
          </w:p>
        </w:tc>
      </w:tr>
    </w:tbl>
    <w:p w:rsidR="006F69DA" w:rsidRDefault="006F69DA" w:rsidP="002B0212">
      <w:pPr>
        <w:pStyle w:val="BodyText2"/>
        <w:tabs>
          <w:tab w:val="left" w:pos="840"/>
        </w:tabs>
        <w:ind w:left="1008"/>
        <w:rPr>
          <w:rFonts w:ascii="Times New Roman" w:hAnsi="Times New Roman" w:cs="Arial"/>
          <w:sz w:val="24"/>
          <w:szCs w:val="20"/>
        </w:rPr>
      </w:pPr>
    </w:p>
    <w:p w:rsidR="002B0212" w:rsidRDefault="002B0212" w:rsidP="002B0212">
      <w:pPr>
        <w:pStyle w:val="BodyText2"/>
        <w:tabs>
          <w:tab w:val="left" w:pos="840"/>
        </w:tabs>
        <w:ind w:left="1008"/>
        <w:rPr>
          <w:rFonts w:ascii="Times New Roman" w:hAnsi="Times New Roman" w:cs="Arial"/>
          <w:sz w:val="24"/>
          <w:szCs w:val="20"/>
        </w:rPr>
      </w:pPr>
    </w:p>
    <w:tbl>
      <w:tblPr>
        <w:tblW w:w="8523" w:type="dxa"/>
        <w:tblLook w:val="04A0" w:firstRow="1" w:lastRow="0" w:firstColumn="1" w:lastColumn="0" w:noHBand="0" w:noVBand="1"/>
      </w:tblPr>
      <w:tblGrid>
        <w:gridCol w:w="1180"/>
        <w:gridCol w:w="1049"/>
        <w:gridCol w:w="1049"/>
        <w:gridCol w:w="1049"/>
        <w:gridCol w:w="1049"/>
        <w:gridCol w:w="1049"/>
        <w:gridCol w:w="1049"/>
        <w:gridCol w:w="1049"/>
      </w:tblGrid>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u w:val="single"/>
                <w:lang w:val="en-IN" w:eastAsia="en-IN"/>
              </w:rPr>
            </w:pPr>
            <w:r w:rsidRPr="002B0212">
              <w:rPr>
                <w:rFonts w:ascii="Calibri" w:hAnsi="Calibri"/>
                <w:color w:val="006100"/>
                <w:sz w:val="22"/>
                <w:szCs w:val="22"/>
                <w:u w:val="single"/>
                <w:lang w:val="en-IN" w:eastAsia="en-IN"/>
              </w:rPr>
              <w:t>Disk Sizing</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xml:space="preserve">1) </w:t>
            </w:r>
          </w:p>
        </w:tc>
        <w:tc>
          <w:tcPr>
            <w:tcW w:w="6720" w:type="dxa"/>
            <w:gridSpan w:val="7"/>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xml:space="preserve">With 25 TPS (Log size, production database &amp; reporting database)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Total space required is 25 TB</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1920" w:type="dxa"/>
            <w:gridSpan w:val="2"/>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28 x 900 GB SAS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xml:space="preserve">2) </w:t>
            </w:r>
          </w:p>
        </w:tc>
        <w:tc>
          <w:tcPr>
            <w:tcW w:w="6720" w:type="dxa"/>
            <w:gridSpan w:val="7"/>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xml:space="preserve">With 50 TPS (Log size, production database &amp; reporting database)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Total space required is 50 TB</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1920" w:type="dxa"/>
            <w:gridSpan w:val="2"/>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56 x 900 GB SAS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3)</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xml:space="preserve">With 25 TPS (DB Archival)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Total space required is 53 TB</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1920" w:type="dxa"/>
            <w:gridSpan w:val="2"/>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60 x 900 GB SAS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4)</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xml:space="preserve">With 50 TPS (DB Archival)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Total space required is 101 TB</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1920" w:type="dxa"/>
            <w:gridSpan w:val="2"/>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114 x 900 GB SAS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Optional</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4920" w:type="dxa"/>
            <w:gridSpan w:val="5"/>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lastRenderedPageBreak/>
              <w:t>Disk Sizing Of Archival database with 2TB SATA</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1) </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xml:space="preserve">With 25 TPS (DB Archival)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Total space required is 53 TB</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1920" w:type="dxa"/>
            <w:gridSpan w:val="2"/>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25 x 2TB SATA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c>
          <w:tcPr>
            <w:tcW w:w="960" w:type="dxa"/>
            <w:tcBorders>
              <w:top w:val="nil"/>
              <w:left w:val="nil"/>
              <w:bottom w:val="nil"/>
              <w:right w:val="nil"/>
            </w:tcBorders>
            <w:shd w:val="clear" w:color="auto" w:fill="auto"/>
            <w:noWrap/>
            <w:vAlign w:val="bottom"/>
            <w:hideMark/>
          </w:tcPr>
          <w:p w:rsidR="002B0212" w:rsidRPr="002B0212" w:rsidRDefault="002B0212" w:rsidP="002B0212">
            <w:pPr>
              <w:rPr>
                <w:rFonts w:ascii="Calibri" w:hAnsi="Calibri"/>
                <w:color w:val="000000"/>
                <w:sz w:val="22"/>
                <w:szCs w:val="22"/>
                <w:lang w:val="en-IN" w:eastAsia="en-IN"/>
              </w:rPr>
            </w:pP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2) </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b/>
                <w:bCs/>
                <w:color w:val="006100"/>
                <w:sz w:val="22"/>
                <w:szCs w:val="22"/>
                <w:lang w:val="en-IN" w:eastAsia="en-IN"/>
              </w:rPr>
            </w:pPr>
            <w:r w:rsidRPr="002B0212">
              <w:rPr>
                <w:rFonts w:ascii="Calibri" w:hAnsi="Calibri"/>
                <w:b/>
                <w:bCs/>
                <w:color w:val="006100"/>
                <w:sz w:val="22"/>
                <w:szCs w:val="22"/>
                <w:lang w:val="en-IN" w:eastAsia="en-IN"/>
              </w:rPr>
              <w:t xml:space="preserve">With 50 TPS (DB Archival)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2880" w:type="dxa"/>
            <w:gridSpan w:val="3"/>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Total space required is 101 TB</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r w:rsidR="002B0212" w:rsidRPr="002B0212" w:rsidTr="00A878DC">
        <w:trPr>
          <w:trHeight w:val="300"/>
        </w:trPr>
        <w:tc>
          <w:tcPr>
            <w:tcW w:w="108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1920" w:type="dxa"/>
            <w:gridSpan w:val="2"/>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xml:space="preserve"> 50 x 2TB SATA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c>
          <w:tcPr>
            <w:tcW w:w="960" w:type="dxa"/>
            <w:tcBorders>
              <w:top w:val="nil"/>
              <w:left w:val="nil"/>
              <w:bottom w:val="nil"/>
              <w:right w:val="nil"/>
            </w:tcBorders>
            <w:shd w:val="clear" w:color="000000" w:fill="C6EFCE"/>
            <w:noWrap/>
            <w:vAlign w:val="bottom"/>
            <w:hideMark/>
          </w:tcPr>
          <w:p w:rsidR="002B0212" w:rsidRPr="002B0212" w:rsidRDefault="002B0212" w:rsidP="002B0212">
            <w:pPr>
              <w:rPr>
                <w:rFonts w:ascii="Calibri" w:hAnsi="Calibri"/>
                <w:color w:val="006100"/>
                <w:sz w:val="22"/>
                <w:szCs w:val="22"/>
                <w:lang w:val="en-IN" w:eastAsia="en-IN"/>
              </w:rPr>
            </w:pPr>
            <w:r w:rsidRPr="002B0212">
              <w:rPr>
                <w:rFonts w:ascii="Calibri" w:hAnsi="Calibri"/>
                <w:color w:val="006100"/>
                <w:sz w:val="22"/>
                <w:szCs w:val="22"/>
                <w:lang w:val="en-IN" w:eastAsia="en-IN"/>
              </w:rPr>
              <w:t> </w:t>
            </w:r>
          </w:p>
        </w:tc>
      </w:tr>
    </w:tbl>
    <w:tbl>
      <w:tblPr>
        <w:tblpPr w:leftFromText="180" w:rightFromText="180" w:vertAnchor="text" w:horzAnchor="page" w:tblpX="626" w:tblpY="-142"/>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58"/>
        <w:gridCol w:w="2491"/>
        <w:gridCol w:w="520"/>
        <w:gridCol w:w="724"/>
        <w:gridCol w:w="520"/>
      </w:tblGrid>
      <w:tr w:rsidR="00A878DC" w:rsidRPr="00A878DC" w:rsidTr="00A878DC">
        <w:trPr>
          <w:trHeight w:val="300"/>
        </w:trPr>
        <w:tc>
          <w:tcPr>
            <w:tcW w:w="8523" w:type="dxa"/>
            <w:gridSpan w:val="6"/>
            <w:noWrap/>
            <w:hideMark/>
          </w:tcPr>
          <w:p w:rsidR="00A878DC" w:rsidRPr="00A878DC" w:rsidRDefault="00A878DC" w:rsidP="00A878DC">
            <w:pPr>
              <w:pStyle w:val="BodyText2"/>
              <w:tabs>
                <w:tab w:val="left" w:pos="840"/>
              </w:tabs>
              <w:ind w:left="360"/>
              <w:rPr>
                <w:rFonts w:cs="Arial"/>
                <w:szCs w:val="20"/>
              </w:rPr>
            </w:pPr>
            <w:r w:rsidRPr="00A878DC">
              <w:rPr>
                <w:rFonts w:cs="Arial"/>
                <w:szCs w:val="20"/>
              </w:rPr>
              <w:lastRenderedPageBreak/>
              <w:t>BOM</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1)</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Functional Bill of material for upgrade of 25 TPS(Log size, production database &amp; reporting database) (25TB)</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Part number</w:t>
            </w:r>
          </w:p>
        </w:tc>
        <w:tc>
          <w:tcPr>
            <w:tcW w:w="173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Description</w:t>
            </w:r>
          </w:p>
        </w:tc>
        <w:tc>
          <w:tcPr>
            <w:tcW w:w="419"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 </w:t>
            </w:r>
          </w:p>
        </w:tc>
        <w:tc>
          <w:tcPr>
            <w:tcW w:w="554"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Qty</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DS2246-10.8TB-QS-R5</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SHLF,12x900GB,6G,QS</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X423A-R5</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DRV,900GB,10K,2.5",DS2246,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4</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X6561-R6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Cable,Ethernet,2m RJ45 CAT6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4</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X5526A-R6</w:t>
            </w:r>
          </w:p>
        </w:tc>
        <w:tc>
          <w:tcPr>
            <w:tcW w:w="1732" w:type="dxa"/>
            <w:noWrap/>
            <w:hideMark/>
          </w:tcPr>
          <w:p w:rsidR="00A878DC" w:rsidRPr="00A878DC" w:rsidRDefault="00A878DC" w:rsidP="00A878DC">
            <w:pPr>
              <w:pStyle w:val="BodyText2"/>
              <w:tabs>
                <w:tab w:val="left" w:pos="840"/>
              </w:tabs>
              <w:ind w:left="360"/>
              <w:rPr>
                <w:rFonts w:cs="Arial"/>
                <w:szCs w:val="20"/>
              </w:rPr>
            </w:pPr>
            <w:proofErr w:type="spellStart"/>
            <w:r w:rsidRPr="00A878DC">
              <w:rPr>
                <w:rFonts w:cs="Arial"/>
                <w:szCs w:val="20"/>
              </w:rPr>
              <w:t>Rackmount</w:t>
            </w:r>
            <w:proofErr w:type="spellEnd"/>
            <w:r w:rsidRPr="00A878DC">
              <w:rPr>
                <w:rFonts w:cs="Arial"/>
                <w:szCs w:val="20"/>
              </w:rPr>
              <w:t xml:space="preserve"> Kit,4-Post,Universal,R6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1</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X800K-R6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xml:space="preserve">Power Cable </w:t>
            </w:r>
            <w:proofErr w:type="spellStart"/>
            <w:r w:rsidRPr="00A878DC">
              <w:rPr>
                <w:rFonts w:cs="Arial"/>
                <w:szCs w:val="20"/>
              </w:rPr>
              <w:t>India,South</w:t>
            </w:r>
            <w:proofErr w:type="spellEnd"/>
            <w:r w:rsidRPr="00A878DC">
              <w:rPr>
                <w:rFonts w:cs="Arial"/>
                <w:szCs w:val="20"/>
              </w:rPr>
              <w:t xml:space="preserve"> Africa,R6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X6536-R6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Cable,Cntlr-Shelf/Switch,5m,LC/LC,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2)</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Functional Bill of material for upgrade of 50 TPS(Log size, production database &amp; reporting database) (50TB)</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Part number</w:t>
            </w:r>
          </w:p>
        </w:tc>
        <w:tc>
          <w:tcPr>
            <w:tcW w:w="173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Description</w:t>
            </w:r>
          </w:p>
        </w:tc>
        <w:tc>
          <w:tcPr>
            <w:tcW w:w="419"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 </w:t>
            </w:r>
          </w:p>
        </w:tc>
        <w:tc>
          <w:tcPr>
            <w:tcW w:w="554"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Qty</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DS2246-21.6TB-EN-R6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SHLF,24x900GB,6G,EN,-C</w:t>
            </w:r>
          </w:p>
        </w:tc>
        <w:tc>
          <w:tcPr>
            <w:tcW w:w="419"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1</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DS2246-10.8TB-QS-R5</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SHLF,12x900GB,6G,QS</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X423A-R5</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DRV,900GB,10K,2.5",DS2246,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8</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X6561-R6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Cable,Ethernet,2m RJ45 CAT6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4</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X5526A-R6</w:t>
            </w:r>
          </w:p>
        </w:tc>
        <w:tc>
          <w:tcPr>
            <w:tcW w:w="1732" w:type="dxa"/>
            <w:noWrap/>
            <w:hideMark/>
          </w:tcPr>
          <w:p w:rsidR="00A878DC" w:rsidRPr="00A878DC" w:rsidRDefault="00A878DC" w:rsidP="00A878DC">
            <w:pPr>
              <w:pStyle w:val="BodyText2"/>
              <w:tabs>
                <w:tab w:val="left" w:pos="840"/>
              </w:tabs>
              <w:ind w:left="360"/>
              <w:rPr>
                <w:rFonts w:cs="Arial"/>
                <w:szCs w:val="20"/>
              </w:rPr>
            </w:pPr>
            <w:proofErr w:type="spellStart"/>
            <w:r w:rsidRPr="00A878DC">
              <w:rPr>
                <w:rFonts w:cs="Arial"/>
                <w:szCs w:val="20"/>
              </w:rPr>
              <w:t>Rackmount</w:t>
            </w:r>
            <w:proofErr w:type="spellEnd"/>
            <w:r w:rsidRPr="00A878DC">
              <w:rPr>
                <w:rFonts w:cs="Arial"/>
                <w:szCs w:val="20"/>
              </w:rPr>
              <w:t xml:space="preserve"> Kit,4-Post,Universal,R6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3</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X800K-R6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xml:space="preserve">Power Cable </w:t>
            </w:r>
            <w:proofErr w:type="spellStart"/>
            <w:r w:rsidRPr="00A878DC">
              <w:rPr>
                <w:rFonts w:cs="Arial"/>
                <w:szCs w:val="20"/>
              </w:rPr>
              <w:t>India,South</w:t>
            </w:r>
            <w:proofErr w:type="spellEnd"/>
            <w:r w:rsidRPr="00A878DC">
              <w:rPr>
                <w:rFonts w:cs="Arial"/>
                <w:szCs w:val="20"/>
              </w:rPr>
              <w:t xml:space="preserve"> Africa,R6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X6536-R6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Cable,Cntlr-Shelf/Switch,5m,LC/LC,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8</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lastRenderedPageBreak/>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3)</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Functional Bill of material for new storage 25 TPS(DB Archival) (53TB)</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Part number</w:t>
            </w:r>
          </w:p>
        </w:tc>
        <w:tc>
          <w:tcPr>
            <w:tcW w:w="173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Description</w:t>
            </w:r>
          </w:p>
        </w:tc>
        <w:tc>
          <w:tcPr>
            <w:tcW w:w="419"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 </w:t>
            </w:r>
          </w:p>
        </w:tc>
        <w:tc>
          <w:tcPr>
            <w:tcW w:w="554"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Qty</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F2240A-2-24X900-R5</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FAS2240-2,HA,24x900GB,Dual CTL</w:t>
            </w:r>
          </w:p>
        </w:tc>
        <w:tc>
          <w:tcPr>
            <w:tcW w:w="419"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1</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DS2246-10.8TB-QS-R5</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SHLF,12x900GB,6G,QS</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X423A-R5</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DRV,900GB,10K,2.5",DS2246,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X6561-R6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Cable,Ethernet,2m RJ45 CAT6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X5526A-R6</w:t>
            </w:r>
          </w:p>
        </w:tc>
        <w:tc>
          <w:tcPr>
            <w:tcW w:w="1732" w:type="dxa"/>
            <w:noWrap/>
            <w:hideMark/>
          </w:tcPr>
          <w:p w:rsidR="00A878DC" w:rsidRPr="00A878DC" w:rsidRDefault="00A878DC" w:rsidP="00A878DC">
            <w:pPr>
              <w:pStyle w:val="BodyText2"/>
              <w:tabs>
                <w:tab w:val="left" w:pos="840"/>
              </w:tabs>
              <w:ind w:left="360"/>
              <w:rPr>
                <w:rFonts w:cs="Arial"/>
                <w:szCs w:val="20"/>
              </w:rPr>
            </w:pPr>
            <w:proofErr w:type="spellStart"/>
            <w:r w:rsidRPr="00A878DC">
              <w:rPr>
                <w:rFonts w:cs="Arial"/>
                <w:szCs w:val="20"/>
              </w:rPr>
              <w:t>Rackmount</w:t>
            </w:r>
            <w:proofErr w:type="spellEnd"/>
            <w:r w:rsidRPr="00A878DC">
              <w:rPr>
                <w:rFonts w:cs="Arial"/>
                <w:szCs w:val="20"/>
              </w:rPr>
              <w:t xml:space="preserve"> Kit,4-Post,Universal,R6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3</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X800K-R6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xml:space="preserve">Power Cable </w:t>
            </w:r>
            <w:proofErr w:type="spellStart"/>
            <w:r w:rsidRPr="00A878DC">
              <w:rPr>
                <w:rFonts w:cs="Arial"/>
                <w:szCs w:val="20"/>
              </w:rPr>
              <w:t>India,South</w:t>
            </w:r>
            <w:proofErr w:type="spellEnd"/>
            <w:r w:rsidRPr="00A878DC">
              <w:rPr>
                <w:rFonts w:cs="Arial"/>
                <w:szCs w:val="20"/>
              </w:rPr>
              <w:t xml:space="preserve"> Africa,R6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X6536-R6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Cable,Cntlr-Shelf/Switch,5m,LC/LC,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4</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X1150A-R6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CARD Mezzanine 2-port 8G FC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Softwares</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SW-CIFS-C</w:t>
            </w:r>
          </w:p>
        </w:tc>
        <w:tc>
          <w:tcPr>
            <w:tcW w:w="173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SW,CIFS,-C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SW-FCP-C</w:t>
            </w:r>
          </w:p>
        </w:tc>
        <w:tc>
          <w:tcPr>
            <w:tcW w:w="173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SW,FCP,-C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SW-ISCSI-C</w:t>
            </w:r>
          </w:p>
        </w:tc>
        <w:tc>
          <w:tcPr>
            <w:tcW w:w="1732" w:type="dxa"/>
            <w:hideMark/>
          </w:tcPr>
          <w:p w:rsidR="00A878DC" w:rsidRPr="00A878DC" w:rsidRDefault="00A878DC" w:rsidP="00A878DC">
            <w:pPr>
              <w:pStyle w:val="BodyText2"/>
              <w:tabs>
                <w:tab w:val="left" w:pos="840"/>
              </w:tabs>
              <w:ind w:left="360"/>
              <w:rPr>
                <w:rFonts w:cs="Arial"/>
                <w:szCs w:val="20"/>
              </w:rPr>
            </w:pPr>
            <w:proofErr w:type="spellStart"/>
            <w:r w:rsidRPr="00A878DC">
              <w:rPr>
                <w:rFonts w:cs="Arial"/>
                <w:szCs w:val="20"/>
              </w:rPr>
              <w:t>SW,iSCSI</w:t>
            </w:r>
            <w:proofErr w:type="spellEnd"/>
            <w:r w:rsidRPr="00A878DC">
              <w:rPr>
                <w:rFonts w:cs="Arial"/>
                <w:szCs w:val="20"/>
              </w:rPr>
              <w:t>,-C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SW-NFS-C</w:t>
            </w:r>
          </w:p>
        </w:tc>
        <w:tc>
          <w:tcPr>
            <w:tcW w:w="173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SW,NFS,-C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4)</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Functional Bill of material for new storage 50 TPS(DB Archival) (101TB)</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Part number</w:t>
            </w:r>
          </w:p>
        </w:tc>
        <w:tc>
          <w:tcPr>
            <w:tcW w:w="173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Description</w:t>
            </w:r>
          </w:p>
        </w:tc>
        <w:tc>
          <w:tcPr>
            <w:tcW w:w="419"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 </w:t>
            </w:r>
          </w:p>
        </w:tc>
        <w:tc>
          <w:tcPr>
            <w:tcW w:w="554"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Qty</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FAS3220A-BASE-R6</w:t>
            </w:r>
          </w:p>
        </w:tc>
        <w:tc>
          <w:tcPr>
            <w:tcW w:w="173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FAS3220 HA System with Dual Controllers</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DS2246-21.6TB-EN-R6</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SHLF,24x900GB,6G,EN,-C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3</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DS2246-10.8TB-QS-R5</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SHLF,12x900GB,6G,QS</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lastRenderedPageBreak/>
              <w:t> </w:t>
            </w:r>
          </w:p>
        </w:tc>
        <w:tc>
          <w:tcPr>
            <w:tcW w:w="492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X423A-R5</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DSK DRV,900GB,10K,2.5",DS2246,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45"/>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X6553-R6-C</w:t>
            </w:r>
          </w:p>
        </w:tc>
        <w:tc>
          <w:tcPr>
            <w:tcW w:w="173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Cable,Cntlr-Shelf/Switch,2m,LC/LC,Op,-</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16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X6559-R6-C</w:t>
            </w:r>
          </w:p>
        </w:tc>
        <w:tc>
          <w:tcPr>
            <w:tcW w:w="1732" w:type="dxa"/>
            <w:hideMark/>
          </w:tcPr>
          <w:p w:rsidR="00A878DC" w:rsidRPr="00A878DC" w:rsidRDefault="00A878DC" w:rsidP="00A878DC">
            <w:pPr>
              <w:pStyle w:val="BodyText2"/>
              <w:tabs>
                <w:tab w:val="left" w:pos="840"/>
              </w:tabs>
              <w:ind w:left="360"/>
              <w:rPr>
                <w:rFonts w:cs="Arial"/>
                <w:szCs w:val="20"/>
              </w:rPr>
            </w:pPr>
            <w:proofErr w:type="spellStart"/>
            <w:r w:rsidRPr="00A878DC">
              <w:rPr>
                <w:rFonts w:cs="Arial"/>
                <w:szCs w:val="20"/>
              </w:rPr>
              <w:t>Cable,SAS</w:t>
            </w:r>
            <w:proofErr w:type="spellEnd"/>
            <w:r w:rsidRPr="00A878DC">
              <w:rPr>
                <w:rFonts w:cs="Arial"/>
                <w:szCs w:val="20"/>
              </w:rPr>
              <w:t xml:space="preserve"> </w:t>
            </w:r>
            <w:proofErr w:type="spellStart"/>
            <w:r w:rsidRPr="00A878DC">
              <w:rPr>
                <w:rFonts w:cs="Arial"/>
                <w:szCs w:val="20"/>
              </w:rPr>
              <w:t>Cntlr</w:t>
            </w:r>
            <w:proofErr w:type="spellEnd"/>
            <w:r w:rsidRPr="00A878DC">
              <w:rPr>
                <w:rFonts w:cs="Arial"/>
                <w:szCs w:val="20"/>
              </w:rPr>
              <w:t>-Shelf/Shelf-Shelf/HA,</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12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X6560-R6-C</w:t>
            </w:r>
          </w:p>
        </w:tc>
        <w:tc>
          <w:tcPr>
            <w:tcW w:w="173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Cable,Ethernet,0.5m RJ45 CAT6,-C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X6562-R6-C</w:t>
            </w:r>
          </w:p>
        </w:tc>
        <w:tc>
          <w:tcPr>
            <w:tcW w:w="173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Cable,Ethernet,5m RJ45 CAT6,-C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14</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51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X1132A-EN-R6-C</w:t>
            </w:r>
          </w:p>
        </w:tc>
        <w:tc>
          <w:tcPr>
            <w:tcW w:w="173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 xml:space="preserve">ADPT 4-Port FCP 8Gb Target Adapter </w:t>
            </w:r>
            <w:proofErr w:type="spellStart"/>
            <w:r w:rsidRPr="00A878DC">
              <w:rPr>
                <w:rFonts w:cs="Arial"/>
                <w:szCs w:val="20"/>
              </w:rPr>
              <w:t>PCIe,EN</w:t>
            </w:r>
            <w:proofErr w:type="spellEnd"/>
            <w:r w:rsidRPr="00A878DC">
              <w:rPr>
                <w:rFonts w:cs="Arial"/>
                <w:szCs w:val="20"/>
              </w:rPr>
              <w:t>,-C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3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X5526A-R6-C</w:t>
            </w:r>
          </w:p>
        </w:tc>
        <w:tc>
          <w:tcPr>
            <w:tcW w:w="1732" w:type="dxa"/>
            <w:hideMark/>
          </w:tcPr>
          <w:p w:rsidR="00A878DC" w:rsidRPr="00A878DC" w:rsidRDefault="00A878DC" w:rsidP="00A878DC">
            <w:pPr>
              <w:pStyle w:val="BodyText2"/>
              <w:tabs>
                <w:tab w:val="left" w:pos="840"/>
              </w:tabs>
              <w:ind w:left="360"/>
              <w:rPr>
                <w:rFonts w:cs="Arial"/>
                <w:szCs w:val="20"/>
              </w:rPr>
            </w:pPr>
            <w:proofErr w:type="spellStart"/>
            <w:r w:rsidRPr="00A878DC">
              <w:rPr>
                <w:rFonts w:cs="Arial"/>
                <w:szCs w:val="20"/>
              </w:rPr>
              <w:t>Rackmount</w:t>
            </w:r>
            <w:proofErr w:type="spellEnd"/>
            <w:r w:rsidRPr="00A878DC">
              <w:rPr>
                <w:rFonts w:cs="Arial"/>
                <w:szCs w:val="20"/>
              </w:rPr>
              <w:t xml:space="preserve"> Kit,4-Post,Universal,-C,R6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6</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noWrap/>
            <w:hideMark/>
          </w:tcPr>
          <w:p w:rsidR="00A878DC" w:rsidRPr="00A878DC" w:rsidRDefault="00A878DC" w:rsidP="00A878DC">
            <w:pPr>
              <w:pStyle w:val="BodyText2"/>
              <w:tabs>
                <w:tab w:val="left" w:pos="840"/>
              </w:tabs>
              <w:ind w:left="360"/>
              <w:rPr>
                <w:rFonts w:cs="Arial"/>
                <w:b/>
                <w:bCs/>
                <w:szCs w:val="20"/>
              </w:rPr>
            </w:pPr>
            <w:r w:rsidRPr="00A878DC">
              <w:rPr>
                <w:rFonts w:cs="Arial"/>
                <w:b/>
                <w:bCs/>
                <w:szCs w:val="20"/>
              </w:rPr>
              <w:t>Softwares</w:t>
            </w:r>
          </w:p>
        </w:tc>
        <w:tc>
          <w:tcPr>
            <w:tcW w:w="1732"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r w:rsidR="00A878DC" w:rsidRPr="00A878DC" w:rsidTr="00A878DC">
        <w:trPr>
          <w:trHeight w:val="300"/>
        </w:trPr>
        <w:tc>
          <w:tcPr>
            <w:tcW w:w="477"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492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SW-FCP-C</w:t>
            </w:r>
          </w:p>
        </w:tc>
        <w:tc>
          <w:tcPr>
            <w:tcW w:w="1732"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SW,FCP,-C</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c>
          <w:tcPr>
            <w:tcW w:w="554" w:type="dxa"/>
            <w:hideMark/>
          </w:tcPr>
          <w:p w:rsidR="00A878DC" w:rsidRPr="00A878DC" w:rsidRDefault="00A878DC" w:rsidP="00A878DC">
            <w:pPr>
              <w:pStyle w:val="BodyText2"/>
              <w:tabs>
                <w:tab w:val="left" w:pos="840"/>
              </w:tabs>
              <w:ind w:left="360"/>
              <w:rPr>
                <w:rFonts w:cs="Arial"/>
                <w:szCs w:val="20"/>
              </w:rPr>
            </w:pPr>
            <w:r w:rsidRPr="00A878DC">
              <w:rPr>
                <w:rFonts w:cs="Arial"/>
                <w:szCs w:val="20"/>
              </w:rPr>
              <w:t>2</w:t>
            </w:r>
          </w:p>
        </w:tc>
        <w:tc>
          <w:tcPr>
            <w:tcW w:w="419" w:type="dxa"/>
            <w:noWrap/>
            <w:hideMark/>
          </w:tcPr>
          <w:p w:rsidR="00A878DC" w:rsidRPr="00A878DC" w:rsidRDefault="00A878DC" w:rsidP="00A878DC">
            <w:pPr>
              <w:pStyle w:val="BodyText2"/>
              <w:tabs>
                <w:tab w:val="left" w:pos="840"/>
              </w:tabs>
              <w:ind w:left="360"/>
              <w:rPr>
                <w:rFonts w:cs="Arial"/>
                <w:szCs w:val="20"/>
              </w:rPr>
            </w:pPr>
            <w:r w:rsidRPr="00A878DC">
              <w:rPr>
                <w:rFonts w:cs="Arial"/>
                <w:szCs w:val="20"/>
              </w:rPr>
              <w:t> </w:t>
            </w:r>
          </w:p>
        </w:tc>
      </w:tr>
    </w:tbl>
    <w:p w:rsidR="002B0212" w:rsidRDefault="002B0212" w:rsidP="002B0212">
      <w:pPr>
        <w:pStyle w:val="BodyText2"/>
        <w:tabs>
          <w:tab w:val="left" w:pos="840"/>
        </w:tabs>
        <w:ind w:left="1008"/>
        <w:rPr>
          <w:rFonts w:ascii="Times New Roman" w:hAnsi="Times New Roman" w:cs="Arial"/>
          <w:sz w:val="24"/>
          <w:szCs w:val="20"/>
        </w:rPr>
      </w:pPr>
    </w:p>
    <w:p w:rsidR="003D5378" w:rsidRDefault="003D5378" w:rsidP="002B0212">
      <w:pPr>
        <w:pStyle w:val="BodyText2"/>
        <w:tabs>
          <w:tab w:val="left" w:pos="840"/>
        </w:tabs>
        <w:ind w:left="1008"/>
        <w:rPr>
          <w:rFonts w:ascii="Times New Roman" w:hAnsi="Times New Roman" w:cs="Arial"/>
          <w:sz w:val="24"/>
          <w:szCs w:val="20"/>
        </w:rPr>
      </w:pPr>
    </w:p>
    <w:p w:rsidR="003D5378" w:rsidRDefault="003D5378" w:rsidP="002B0212">
      <w:pPr>
        <w:pStyle w:val="BodyText2"/>
        <w:tabs>
          <w:tab w:val="left" w:pos="840"/>
        </w:tabs>
        <w:ind w:left="1008"/>
        <w:rPr>
          <w:rFonts w:ascii="Times New Roman" w:hAnsi="Times New Roman" w:cs="Arial"/>
          <w:sz w:val="24"/>
          <w:szCs w:val="20"/>
        </w:rPr>
      </w:pPr>
    </w:p>
    <w:p w:rsidR="003D5378" w:rsidRDefault="003D5378" w:rsidP="002B0212">
      <w:pPr>
        <w:pStyle w:val="BodyText2"/>
        <w:tabs>
          <w:tab w:val="left" w:pos="840"/>
        </w:tabs>
        <w:ind w:left="1008"/>
        <w:rPr>
          <w:rFonts w:ascii="Times New Roman" w:hAnsi="Times New Roman" w:cs="Arial"/>
          <w:sz w:val="24"/>
          <w:szCs w:val="20"/>
        </w:rPr>
      </w:pPr>
    </w:p>
    <w:p w:rsidR="003D5378" w:rsidRDefault="003D5378" w:rsidP="002B0212">
      <w:pPr>
        <w:pStyle w:val="BodyText2"/>
        <w:tabs>
          <w:tab w:val="left" w:pos="840"/>
        </w:tabs>
        <w:ind w:left="1008"/>
        <w:rPr>
          <w:rFonts w:ascii="Times New Roman" w:hAnsi="Times New Roman" w:cs="Arial"/>
          <w:sz w:val="24"/>
          <w:szCs w:val="20"/>
        </w:rPr>
      </w:pPr>
    </w:p>
    <w:p w:rsidR="003D5378" w:rsidRDefault="003D5378" w:rsidP="002B0212">
      <w:pPr>
        <w:pStyle w:val="BodyText2"/>
        <w:tabs>
          <w:tab w:val="left" w:pos="840"/>
        </w:tabs>
        <w:ind w:left="1008"/>
        <w:rPr>
          <w:rFonts w:ascii="Times New Roman" w:hAnsi="Times New Roman" w:cs="Arial"/>
          <w:sz w:val="24"/>
          <w:szCs w:val="20"/>
        </w:rPr>
      </w:pPr>
    </w:p>
    <w:p w:rsidR="002B0212" w:rsidRPr="003D5378" w:rsidRDefault="003D5378" w:rsidP="003D5378">
      <w:pPr>
        <w:pStyle w:val="BodyText2"/>
        <w:tabs>
          <w:tab w:val="left" w:pos="840"/>
        </w:tabs>
        <w:ind w:left="1008"/>
        <w:jc w:val="left"/>
        <w:rPr>
          <w:rFonts w:ascii="Times New Roman" w:hAnsi="Times New Roman" w:cs="Arial"/>
          <w:b/>
          <w:sz w:val="24"/>
          <w:szCs w:val="20"/>
        </w:rPr>
      </w:pPr>
      <w:r w:rsidRPr="003D5378">
        <w:rPr>
          <w:rFonts w:ascii="Times New Roman" w:hAnsi="Times New Roman" w:cs="Arial"/>
          <w:b/>
          <w:sz w:val="24"/>
          <w:szCs w:val="20"/>
        </w:rPr>
        <w:t xml:space="preserve">BOM for offsite backup </w:t>
      </w:r>
    </w:p>
    <w:tbl>
      <w:tblPr>
        <w:tblW w:w="8820" w:type="dxa"/>
        <w:tblInd w:w="-497" w:type="dxa"/>
        <w:tblLook w:val="04A0" w:firstRow="1" w:lastRow="0" w:firstColumn="1" w:lastColumn="0" w:noHBand="0" w:noVBand="1"/>
      </w:tblPr>
      <w:tblGrid>
        <w:gridCol w:w="2060"/>
        <w:gridCol w:w="3780"/>
        <w:gridCol w:w="960"/>
        <w:gridCol w:w="2020"/>
      </w:tblGrid>
      <w:tr w:rsidR="003D5378" w:rsidRPr="003D5378" w:rsidTr="003D5378">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b/>
                <w:bCs/>
                <w:color w:val="000000"/>
                <w:sz w:val="20"/>
                <w:szCs w:val="20"/>
                <w:lang w:val="en-IN" w:eastAsia="en-IN"/>
              </w:rPr>
            </w:pPr>
            <w:r w:rsidRPr="003D5378">
              <w:rPr>
                <w:rFonts w:ascii="Calibri" w:hAnsi="Calibri"/>
                <w:b/>
                <w:bCs/>
                <w:color w:val="000000"/>
                <w:sz w:val="20"/>
                <w:szCs w:val="20"/>
                <w:lang w:val="en-IN" w:eastAsia="en-IN"/>
              </w:rPr>
              <w:t>S.no</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b/>
                <w:bCs/>
                <w:color w:val="000000"/>
                <w:sz w:val="20"/>
                <w:szCs w:val="20"/>
                <w:lang w:val="en-IN" w:eastAsia="en-IN"/>
              </w:rPr>
            </w:pPr>
            <w:r w:rsidRPr="003D5378">
              <w:rPr>
                <w:rFonts w:ascii="Calibri" w:hAnsi="Calibri"/>
                <w:b/>
                <w:bCs/>
                <w:color w:val="000000"/>
                <w:sz w:val="20"/>
                <w:szCs w:val="20"/>
                <w:lang w:val="en-IN" w:eastAsia="en-IN"/>
              </w:rPr>
              <w:t>Description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b/>
                <w:bCs/>
                <w:color w:val="000000"/>
                <w:sz w:val="20"/>
                <w:szCs w:val="20"/>
                <w:lang w:val="en-IN" w:eastAsia="en-IN"/>
              </w:rPr>
            </w:pPr>
            <w:r w:rsidRPr="003D5378">
              <w:rPr>
                <w:rFonts w:ascii="Calibri" w:hAnsi="Calibri"/>
                <w:b/>
                <w:bCs/>
                <w:color w:val="000000"/>
                <w:sz w:val="20"/>
                <w:szCs w:val="20"/>
                <w:lang w:val="en-IN" w:eastAsia="en-IN"/>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3D5378" w:rsidRPr="003D5378" w:rsidRDefault="003D5378" w:rsidP="003D5378">
            <w:pPr>
              <w:jc w:val="right"/>
              <w:rPr>
                <w:rFonts w:ascii="Calibri" w:hAnsi="Calibri"/>
                <w:b/>
                <w:bCs/>
                <w:color w:val="000000"/>
                <w:sz w:val="20"/>
                <w:szCs w:val="20"/>
                <w:lang w:val="en-IN" w:eastAsia="en-IN"/>
              </w:rPr>
            </w:pPr>
            <w:r w:rsidRPr="003D5378">
              <w:rPr>
                <w:rFonts w:ascii="Calibri" w:hAnsi="Calibri"/>
                <w:b/>
                <w:bCs/>
                <w:color w:val="000000"/>
                <w:sz w:val="20"/>
                <w:szCs w:val="20"/>
                <w:lang w:val="en-IN" w:eastAsia="en-IN"/>
              </w:rPr>
              <w:t>Qty</w:t>
            </w:r>
          </w:p>
        </w:tc>
      </w:tr>
      <w:tr w:rsidR="003D5378" w:rsidRPr="003D5378" w:rsidTr="003D5378">
        <w:trPr>
          <w:trHeight w:val="300"/>
        </w:trPr>
        <w:tc>
          <w:tcPr>
            <w:tcW w:w="2060" w:type="dxa"/>
            <w:tcBorders>
              <w:top w:val="nil"/>
              <w:left w:val="single" w:sz="4" w:space="0" w:color="auto"/>
              <w:bottom w:val="single" w:sz="4" w:space="0" w:color="auto"/>
              <w:right w:val="single" w:sz="4" w:space="0" w:color="auto"/>
            </w:tcBorders>
            <w:shd w:val="clear" w:color="000000" w:fill="FFFFFF"/>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1</w:t>
            </w:r>
          </w:p>
        </w:tc>
        <w:tc>
          <w:tcPr>
            <w:tcW w:w="3780" w:type="dxa"/>
            <w:tcBorders>
              <w:top w:val="nil"/>
              <w:left w:val="nil"/>
              <w:bottom w:val="single" w:sz="4" w:space="0" w:color="auto"/>
              <w:right w:val="single" w:sz="4" w:space="0" w:color="auto"/>
            </w:tcBorders>
            <w:shd w:val="clear" w:color="000000" w:fill="FFFFFF"/>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Server 2 CPU 4C , 32 GB RAM and 8*900 GB</w:t>
            </w:r>
          </w:p>
        </w:tc>
        <w:tc>
          <w:tcPr>
            <w:tcW w:w="960" w:type="dxa"/>
            <w:tcBorders>
              <w:top w:val="nil"/>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 </w:t>
            </w:r>
          </w:p>
        </w:tc>
        <w:tc>
          <w:tcPr>
            <w:tcW w:w="2020" w:type="dxa"/>
            <w:tcBorders>
              <w:top w:val="nil"/>
              <w:left w:val="nil"/>
              <w:bottom w:val="single" w:sz="4" w:space="0" w:color="auto"/>
              <w:right w:val="single" w:sz="4" w:space="0" w:color="auto"/>
            </w:tcBorders>
            <w:shd w:val="clear" w:color="000000" w:fill="FFFFFF"/>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1</w:t>
            </w:r>
          </w:p>
        </w:tc>
      </w:tr>
      <w:tr w:rsidR="003D5378" w:rsidRPr="003D5378" w:rsidTr="003D5378">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2</w:t>
            </w:r>
          </w:p>
        </w:tc>
        <w:tc>
          <w:tcPr>
            <w:tcW w:w="3780" w:type="dxa"/>
            <w:tcBorders>
              <w:top w:val="nil"/>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Symantec Backup exec 12 .0 for Linux</w:t>
            </w:r>
          </w:p>
        </w:tc>
        <w:tc>
          <w:tcPr>
            <w:tcW w:w="960" w:type="dxa"/>
            <w:tcBorders>
              <w:top w:val="nil"/>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 </w:t>
            </w:r>
          </w:p>
        </w:tc>
        <w:tc>
          <w:tcPr>
            <w:tcW w:w="2020" w:type="dxa"/>
            <w:tcBorders>
              <w:top w:val="nil"/>
              <w:left w:val="nil"/>
              <w:bottom w:val="single" w:sz="4" w:space="0" w:color="auto"/>
              <w:right w:val="single" w:sz="4" w:space="0" w:color="auto"/>
            </w:tcBorders>
            <w:shd w:val="clear" w:color="000000" w:fill="FFFFFF"/>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1</w:t>
            </w:r>
          </w:p>
        </w:tc>
      </w:tr>
      <w:tr w:rsidR="003D5378" w:rsidRPr="003D5378" w:rsidTr="003D5378">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3</w:t>
            </w:r>
          </w:p>
        </w:tc>
        <w:tc>
          <w:tcPr>
            <w:tcW w:w="3780" w:type="dxa"/>
            <w:tcBorders>
              <w:top w:val="nil"/>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Tape Library T 3100</w:t>
            </w:r>
          </w:p>
        </w:tc>
        <w:tc>
          <w:tcPr>
            <w:tcW w:w="960" w:type="dxa"/>
            <w:tcBorders>
              <w:top w:val="nil"/>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 </w:t>
            </w:r>
          </w:p>
        </w:tc>
        <w:tc>
          <w:tcPr>
            <w:tcW w:w="2020" w:type="dxa"/>
            <w:tcBorders>
              <w:top w:val="nil"/>
              <w:left w:val="nil"/>
              <w:bottom w:val="single" w:sz="4" w:space="0" w:color="auto"/>
              <w:right w:val="single" w:sz="4" w:space="0" w:color="auto"/>
            </w:tcBorders>
            <w:shd w:val="clear" w:color="000000" w:fill="FFFFFF"/>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1</w:t>
            </w:r>
          </w:p>
        </w:tc>
      </w:tr>
      <w:tr w:rsidR="003D5378" w:rsidRPr="003D5378" w:rsidTr="003D5378">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4</w:t>
            </w:r>
          </w:p>
        </w:tc>
        <w:tc>
          <w:tcPr>
            <w:tcW w:w="3780" w:type="dxa"/>
            <w:tcBorders>
              <w:top w:val="nil"/>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Data cartridge -20 No for LTO 5</w:t>
            </w:r>
          </w:p>
        </w:tc>
        <w:tc>
          <w:tcPr>
            <w:tcW w:w="960" w:type="dxa"/>
            <w:tcBorders>
              <w:top w:val="nil"/>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 </w:t>
            </w:r>
          </w:p>
        </w:tc>
        <w:tc>
          <w:tcPr>
            <w:tcW w:w="2020" w:type="dxa"/>
            <w:tcBorders>
              <w:top w:val="nil"/>
              <w:left w:val="nil"/>
              <w:bottom w:val="single" w:sz="4" w:space="0" w:color="auto"/>
              <w:right w:val="single" w:sz="4" w:space="0" w:color="auto"/>
            </w:tcBorders>
            <w:shd w:val="clear" w:color="000000" w:fill="FFFFFF"/>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1</w:t>
            </w:r>
          </w:p>
        </w:tc>
      </w:tr>
      <w:tr w:rsidR="003D5378" w:rsidRPr="003D5378" w:rsidTr="003D5378">
        <w:trPr>
          <w:trHeight w:val="300"/>
        </w:trPr>
        <w:tc>
          <w:tcPr>
            <w:tcW w:w="2060" w:type="dxa"/>
            <w:tcBorders>
              <w:top w:val="nil"/>
              <w:left w:val="single" w:sz="4" w:space="0" w:color="auto"/>
              <w:bottom w:val="single" w:sz="4" w:space="0" w:color="auto"/>
              <w:right w:val="single" w:sz="4" w:space="0" w:color="auto"/>
            </w:tcBorders>
            <w:shd w:val="clear" w:color="000000" w:fill="FFFFFF"/>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5</w:t>
            </w:r>
          </w:p>
        </w:tc>
        <w:tc>
          <w:tcPr>
            <w:tcW w:w="3780" w:type="dxa"/>
            <w:tcBorders>
              <w:top w:val="nil"/>
              <w:left w:val="nil"/>
              <w:bottom w:val="single" w:sz="4" w:space="0" w:color="auto"/>
              <w:right w:val="single" w:sz="4" w:space="0" w:color="auto"/>
            </w:tcBorders>
            <w:shd w:val="clear" w:color="000000" w:fill="FFFFFF"/>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 xml:space="preserve">Cleaning cartridge </w:t>
            </w:r>
          </w:p>
        </w:tc>
        <w:tc>
          <w:tcPr>
            <w:tcW w:w="960" w:type="dxa"/>
            <w:tcBorders>
              <w:top w:val="nil"/>
              <w:left w:val="nil"/>
              <w:bottom w:val="single" w:sz="4" w:space="0" w:color="auto"/>
              <w:right w:val="single" w:sz="4" w:space="0" w:color="auto"/>
            </w:tcBorders>
            <w:shd w:val="clear" w:color="auto" w:fill="auto"/>
            <w:noWrap/>
            <w:vAlign w:val="bottom"/>
            <w:hideMark/>
          </w:tcPr>
          <w:p w:rsidR="003D5378" w:rsidRPr="003D5378" w:rsidRDefault="003D5378" w:rsidP="003D5378">
            <w:pPr>
              <w:rPr>
                <w:rFonts w:ascii="Calibri" w:hAnsi="Calibri"/>
                <w:color w:val="000000"/>
                <w:sz w:val="20"/>
                <w:szCs w:val="20"/>
                <w:lang w:val="en-IN" w:eastAsia="en-IN"/>
              </w:rPr>
            </w:pPr>
            <w:r w:rsidRPr="003D5378">
              <w:rPr>
                <w:rFonts w:ascii="Calibri" w:hAnsi="Calibri"/>
                <w:color w:val="000000"/>
                <w:sz w:val="20"/>
                <w:szCs w:val="20"/>
                <w:lang w:val="en-IN" w:eastAsia="en-IN"/>
              </w:rPr>
              <w:t> </w:t>
            </w:r>
          </w:p>
        </w:tc>
        <w:tc>
          <w:tcPr>
            <w:tcW w:w="2020" w:type="dxa"/>
            <w:tcBorders>
              <w:top w:val="nil"/>
              <w:left w:val="nil"/>
              <w:bottom w:val="single" w:sz="4" w:space="0" w:color="auto"/>
              <w:right w:val="single" w:sz="4" w:space="0" w:color="auto"/>
            </w:tcBorders>
            <w:shd w:val="clear" w:color="000000" w:fill="FFFFFF"/>
            <w:hideMark/>
          </w:tcPr>
          <w:p w:rsidR="003D5378" w:rsidRPr="003D5378" w:rsidRDefault="003D5378" w:rsidP="003D5378">
            <w:pPr>
              <w:jc w:val="right"/>
              <w:rPr>
                <w:rFonts w:ascii="Calibri" w:hAnsi="Calibri"/>
                <w:color w:val="000000"/>
                <w:sz w:val="20"/>
                <w:szCs w:val="20"/>
                <w:lang w:val="en-IN" w:eastAsia="en-IN"/>
              </w:rPr>
            </w:pPr>
            <w:r w:rsidRPr="003D5378">
              <w:rPr>
                <w:rFonts w:ascii="Calibri" w:hAnsi="Calibri"/>
                <w:color w:val="000000"/>
                <w:sz w:val="20"/>
                <w:szCs w:val="20"/>
                <w:lang w:val="en-IN" w:eastAsia="en-IN"/>
              </w:rPr>
              <w:t>1</w:t>
            </w:r>
          </w:p>
        </w:tc>
      </w:tr>
    </w:tbl>
    <w:p w:rsidR="002B0212" w:rsidRDefault="002B0212" w:rsidP="002B0212">
      <w:pPr>
        <w:pStyle w:val="BodyText2"/>
        <w:tabs>
          <w:tab w:val="left" w:pos="840"/>
        </w:tabs>
        <w:ind w:left="1008"/>
        <w:rPr>
          <w:rFonts w:ascii="Times New Roman" w:hAnsi="Times New Roman" w:cs="Arial"/>
          <w:sz w:val="24"/>
          <w:szCs w:val="20"/>
        </w:rPr>
      </w:pPr>
    </w:p>
    <w:p w:rsidR="00A878DC" w:rsidRDefault="00A878DC" w:rsidP="002B0212">
      <w:pPr>
        <w:pStyle w:val="BodyText2"/>
        <w:tabs>
          <w:tab w:val="left" w:pos="840"/>
        </w:tabs>
        <w:ind w:left="1008"/>
        <w:rPr>
          <w:rFonts w:ascii="Times New Roman" w:hAnsi="Times New Roman" w:cs="Arial"/>
          <w:sz w:val="24"/>
          <w:szCs w:val="20"/>
        </w:rPr>
      </w:pPr>
    </w:p>
    <w:p w:rsidR="00A878DC" w:rsidRDefault="00A878DC" w:rsidP="00A878DC">
      <w:pPr>
        <w:pStyle w:val="BodyText2"/>
        <w:tabs>
          <w:tab w:val="left" w:pos="840"/>
        </w:tabs>
        <w:rPr>
          <w:rFonts w:ascii="Times New Roman" w:hAnsi="Times New Roman" w:cs="Arial"/>
          <w:sz w:val="24"/>
          <w:szCs w:val="20"/>
        </w:rPr>
      </w:pPr>
    </w:p>
    <w:p w:rsidR="00A878DC" w:rsidRPr="002B0212" w:rsidRDefault="00A878DC" w:rsidP="002B0212">
      <w:pPr>
        <w:pStyle w:val="BodyText2"/>
        <w:tabs>
          <w:tab w:val="left" w:pos="840"/>
        </w:tabs>
        <w:ind w:left="1008"/>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Pr="002B0212" w:rsidRDefault="006F69DA" w:rsidP="002414DF">
      <w:pPr>
        <w:pStyle w:val="BodyText2"/>
        <w:tabs>
          <w:tab w:val="left" w:pos="840"/>
        </w:tabs>
        <w:ind w:left="360"/>
        <w:rPr>
          <w:rFonts w:ascii="Times New Roman" w:hAnsi="Times New Roman" w:cs="Arial"/>
          <w:sz w:val="24"/>
          <w:szCs w:val="20"/>
        </w:rPr>
      </w:pPr>
    </w:p>
    <w:p w:rsidR="006F69DA" w:rsidRDefault="006F69DA" w:rsidP="002414DF">
      <w:pPr>
        <w:pStyle w:val="BodyText2"/>
        <w:tabs>
          <w:tab w:val="left" w:pos="840"/>
        </w:tabs>
        <w:ind w:left="360"/>
        <w:rPr>
          <w:sz w:val="28"/>
          <w:szCs w:val="28"/>
        </w:rPr>
      </w:pPr>
    </w:p>
    <w:p w:rsidR="006F69DA" w:rsidRDefault="006F69DA" w:rsidP="002414DF">
      <w:pPr>
        <w:pStyle w:val="BodyText2"/>
        <w:tabs>
          <w:tab w:val="left" w:pos="840"/>
        </w:tabs>
        <w:ind w:left="360"/>
        <w:rPr>
          <w:sz w:val="28"/>
          <w:szCs w:val="28"/>
        </w:rPr>
      </w:pPr>
    </w:p>
    <w:p w:rsidR="006F69DA" w:rsidRDefault="006F69DA" w:rsidP="002414DF">
      <w:pPr>
        <w:pStyle w:val="BodyText2"/>
        <w:tabs>
          <w:tab w:val="left" w:pos="840"/>
        </w:tabs>
        <w:ind w:left="360"/>
        <w:rPr>
          <w:sz w:val="28"/>
          <w:szCs w:val="28"/>
        </w:rPr>
      </w:pPr>
    </w:p>
    <w:p w:rsidR="006F69DA" w:rsidRDefault="006F69DA" w:rsidP="002414DF">
      <w:pPr>
        <w:pStyle w:val="BodyText2"/>
        <w:tabs>
          <w:tab w:val="left" w:pos="840"/>
        </w:tabs>
        <w:ind w:left="360"/>
        <w:rPr>
          <w:sz w:val="28"/>
          <w:szCs w:val="28"/>
        </w:rPr>
      </w:pPr>
    </w:p>
    <w:p w:rsidR="006F69DA" w:rsidRDefault="006F69DA" w:rsidP="002414DF">
      <w:pPr>
        <w:pStyle w:val="BodyText2"/>
        <w:tabs>
          <w:tab w:val="left" w:pos="840"/>
        </w:tabs>
        <w:ind w:left="360"/>
        <w:rPr>
          <w:sz w:val="28"/>
          <w:szCs w:val="28"/>
        </w:rPr>
      </w:pPr>
    </w:p>
    <w:p w:rsidR="006F69DA" w:rsidRDefault="006F69DA" w:rsidP="002414DF">
      <w:pPr>
        <w:pStyle w:val="BodyText2"/>
        <w:tabs>
          <w:tab w:val="left" w:pos="840"/>
        </w:tabs>
        <w:ind w:left="360"/>
        <w:rPr>
          <w:sz w:val="28"/>
          <w:szCs w:val="28"/>
        </w:rPr>
      </w:pPr>
    </w:p>
    <w:p w:rsidR="00432550" w:rsidRDefault="00432550" w:rsidP="002414DF">
      <w:pPr>
        <w:pStyle w:val="BodyText2"/>
        <w:tabs>
          <w:tab w:val="left" w:pos="840"/>
        </w:tabs>
        <w:ind w:left="360"/>
        <w:rPr>
          <w:sz w:val="28"/>
          <w:szCs w:val="28"/>
        </w:rPr>
      </w:pPr>
    </w:p>
    <w:p w:rsidR="00432550" w:rsidRDefault="00432550" w:rsidP="002414DF">
      <w:pPr>
        <w:pStyle w:val="BodyText2"/>
        <w:tabs>
          <w:tab w:val="left" w:pos="840"/>
        </w:tabs>
        <w:ind w:left="360"/>
        <w:rPr>
          <w:sz w:val="28"/>
          <w:szCs w:val="28"/>
        </w:rPr>
      </w:pPr>
    </w:p>
    <w:p w:rsidR="00432550" w:rsidRDefault="00432550" w:rsidP="002414DF">
      <w:pPr>
        <w:pStyle w:val="BodyText2"/>
        <w:tabs>
          <w:tab w:val="left" w:pos="840"/>
        </w:tabs>
        <w:ind w:left="360"/>
        <w:rPr>
          <w:sz w:val="28"/>
          <w:szCs w:val="28"/>
        </w:rPr>
      </w:pPr>
    </w:p>
    <w:p w:rsidR="00432550" w:rsidRDefault="00432550" w:rsidP="002414DF">
      <w:pPr>
        <w:pStyle w:val="BodyText2"/>
        <w:tabs>
          <w:tab w:val="left" w:pos="840"/>
        </w:tabs>
        <w:ind w:left="360"/>
        <w:rPr>
          <w:sz w:val="28"/>
          <w:szCs w:val="28"/>
        </w:rPr>
      </w:pPr>
    </w:p>
    <w:p w:rsidR="00432550" w:rsidRDefault="00432550" w:rsidP="002414DF">
      <w:pPr>
        <w:pStyle w:val="BodyText2"/>
        <w:tabs>
          <w:tab w:val="left" w:pos="840"/>
        </w:tabs>
        <w:ind w:left="360"/>
        <w:rPr>
          <w:sz w:val="28"/>
          <w:szCs w:val="28"/>
        </w:rPr>
      </w:pPr>
    </w:p>
    <w:p w:rsidR="002414DF" w:rsidRPr="002414DF" w:rsidRDefault="002414DF" w:rsidP="004826B2">
      <w:pPr>
        <w:pStyle w:val="BodyText2"/>
        <w:tabs>
          <w:tab w:val="left" w:pos="840"/>
        </w:tabs>
        <w:rPr>
          <w:sz w:val="28"/>
          <w:szCs w:val="28"/>
        </w:rPr>
      </w:pPr>
    </w:p>
    <w:bookmarkEnd w:id="2"/>
    <w:p w:rsidR="002414DF" w:rsidRDefault="002414DF" w:rsidP="002414DF">
      <w:pPr>
        <w:rPr>
          <w:b/>
          <w:color w:val="E31837"/>
          <w:sz w:val="64"/>
          <w:szCs w:val="64"/>
        </w:rPr>
      </w:pPr>
    </w:p>
    <w:p w:rsidR="002414DF" w:rsidRDefault="002414DF" w:rsidP="002414DF">
      <w:pPr>
        <w:rPr>
          <w:b/>
          <w:color w:val="E31837"/>
          <w:sz w:val="64"/>
          <w:szCs w:val="64"/>
        </w:rPr>
      </w:pPr>
    </w:p>
    <w:p w:rsidR="002414DF" w:rsidRDefault="002414DF" w:rsidP="002414DF">
      <w:pPr>
        <w:rPr>
          <w:b/>
          <w:color w:val="E31837"/>
          <w:sz w:val="64"/>
          <w:szCs w:val="64"/>
        </w:rPr>
      </w:pPr>
    </w:p>
    <w:p w:rsidR="002414DF" w:rsidRDefault="002414DF" w:rsidP="002414DF">
      <w:pPr>
        <w:rPr>
          <w:b/>
          <w:color w:val="E31837"/>
          <w:sz w:val="64"/>
          <w:szCs w:val="64"/>
        </w:rPr>
      </w:pPr>
    </w:p>
    <w:p w:rsidR="002414DF" w:rsidRDefault="002414DF" w:rsidP="002414DF">
      <w:pPr>
        <w:rPr>
          <w:b/>
          <w:color w:val="E31837"/>
          <w:sz w:val="64"/>
          <w:szCs w:val="64"/>
        </w:rPr>
      </w:pPr>
    </w:p>
    <w:p w:rsidR="002414DF" w:rsidRDefault="002414DF" w:rsidP="002414DF">
      <w:pPr>
        <w:rPr>
          <w:b/>
          <w:color w:val="E31837"/>
          <w:sz w:val="64"/>
          <w:szCs w:val="64"/>
        </w:rPr>
      </w:pPr>
    </w:p>
    <w:p w:rsidR="002414DF" w:rsidRDefault="002414DF" w:rsidP="002414DF">
      <w:pPr>
        <w:rPr>
          <w:b/>
          <w:color w:val="E31837"/>
          <w:sz w:val="64"/>
          <w:szCs w:val="64"/>
        </w:rPr>
      </w:pPr>
    </w:p>
    <w:p w:rsidR="002414DF" w:rsidRDefault="002414DF" w:rsidP="002414DF">
      <w:pPr>
        <w:rPr>
          <w:b/>
          <w:color w:val="E31837"/>
          <w:sz w:val="64"/>
          <w:szCs w:val="64"/>
        </w:rPr>
      </w:pPr>
    </w:p>
    <w:p w:rsidR="00BE7911" w:rsidRDefault="00BE7911">
      <w:bookmarkStart w:id="4" w:name="_GoBack"/>
      <w:bookmarkEnd w:id="4"/>
    </w:p>
    <w:sectPr w:rsidR="00BE7911" w:rsidSect="00D61381">
      <w:headerReference w:type="even" r:id="rId16"/>
      <w:footerReference w:type="even" r:id="rId17"/>
      <w:headerReference w:type="first" r:id="rId18"/>
      <w:footerReference w:type="first" r:id="rId19"/>
      <w:type w:val="oddPage"/>
      <w:pgSz w:w="11907" w:h="16839" w:code="9"/>
      <w:pgMar w:top="1440" w:right="1800" w:bottom="1440" w:left="1800" w:header="720" w:footer="720" w:gutter="0"/>
      <w:pgNumType w:fmt="upp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E2" w:rsidRDefault="002E1EE2">
      <w:r>
        <w:separator/>
      </w:r>
    </w:p>
  </w:endnote>
  <w:endnote w:type="continuationSeparator" w:id="0">
    <w:p w:rsidR="002E1EE2" w:rsidRDefault="002E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DC" w:rsidRDefault="00A878DC" w:rsidP="00D61381">
    <w:pPr>
      <w:pStyle w:val="Footer"/>
    </w:pPr>
  </w:p>
  <w:p w:rsidR="00A878DC" w:rsidRDefault="00A878DC" w:rsidP="00D6138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DC" w:rsidRDefault="00A878DC" w:rsidP="00D6138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DC" w:rsidRPr="00692353" w:rsidRDefault="00A878DC" w:rsidP="00D613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DC" w:rsidRDefault="00A878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E2" w:rsidRDefault="002E1EE2">
      <w:r>
        <w:separator/>
      </w:r>
    </w:p>
  </w:footnote>
  <w:footnote w:type="continuationSeparator" w:id="0">
    <w:p w:rsidR="002E1EE2" w:rsidRDefault="002E1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DC" w:rsidRDefault="00BE7249">
    <w:pPr>
      <w:pStyle w:val="Header"/>
      <w:jc w:val="right"/>
    </w:pPr>
    <w:r>
      <w:rPr>
        <w:noProof/>
        <w:lang w:bidi="hi-IN"/>
      </w:rPr>
      <w:drawing>
        <wp:anchor distT="0" distB="0" distL="114300" distR="114300" simplePos="0" relativeHeight="251654656" behindDoc="0" locked="0" layoutInCell="1" allowOverlap="1" wp14:anchorId="1566BD3B" wp14:editId="21763A0E">
          <wp:simplePos x="0" y="0"/>
          <wp:positionH relativeFrom="column">
            <wp:posOffset>3876675</wp:posOffset>
          </wp:positionH>
          <wp:positionV relativeFrom="paragraph">
            <wp:posOffset>-19050</wp:posOffset>
          </wp:positionV>
          <wp:extent cx="1847850" cy="43815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47850" cy="438150"/>
                  </a:xfrm>
                  <a:prstGeom prst="rect">
                    <a:avLst/>
                  </a:prstGeom>
                  <a:noFill/>
                  <a:ln w="9525">
                    <a:noFill/>
                    <a:miter lim="800000"/>
                    <a:headEnd/>
                    <a:tailEnd/>
                  </a:ln>
                </pic:spPr>
              </pic:pic>
            </a:graphicData>
          </a:graphic>
        </wp:anchor>
      </w:drawing>
    </w:r>
    <w:r>
      <w:rPr>
        <w:noProof/>
        <w:lang w:bidi="hi-IN"/>
      </w:rPr>
      <w:drawing>
        <wp:anchor distT="0" distB="0" distL="114300" distR="114300" simplePos="0" relativeHeight="251655680" behindDoc="1" locked="0" layoutInCell="1" allowOverlap="1" wp14:anchorId="4F9DF8B6" wp14:editId="7A5B3ED9">
          <wp:simplePos x="0" y="0"/>
          <wp:positionH relativeFrom="column">
            <wp:posOffset>-1152525</wp:posOffset>
          </wp:positionH>
          <wp:positionV relativeFrom="paragraph">
            <wp:posOffset>-457200</wp:posOffset>
          </wp:positionV>
          <wp:extent cx="2600325" cy="942975"/>
          <wp:effectExtent l="19050" t="0" r="9525" b="0"/>
          <wp:wrapNone/>
          <wp:docPr id="4" name="Picture 3" descr="rid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dge4.png"/>
                  <pic:cNvPicPr>
                    <a:picLocks noChangeAspect="1" noChangeArrowheads="1"/>
                  </pic:cNvPicPr>
                </pic:nvPicPr>
                <pic:blipFill>
                  <a:blip r:embed="rId2"/>
                  <a:srcRect/>
                  <a:stretch>
                    <a:fillRect/>
                  </a:stretch>
                </pic:blipFill>
                <pic:spPr bwMode="ltGray">
                  <a:xfrm>
                    <a:off x="0" y="0"/>
                    <a:ext cx="2600325" cy="9429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DC" w:rsidRPr="007E731C" w:rsidRDefault="00A878DC" w:rsidP="00D61381">
    <w:pPr>
      <w:pStyle w:val="Header"/>
      <w:tabs>
        <w:tab w:val="clear" w:pos="4320"/>
        <w:tab w:val="clear" w:pos="8640"/>
        <w:tab w:val="left" w:pos="711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DC" w:rsidRDefault="00A878D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DC" w:rsidRDefault="00BE7249" w:rsidP="00D61381">
    <w:pPr>
      <w:pStyle w:val="Header"/>
      <w:tabs>
        <w:tab w:val="clear" w:pos="4320"/>
        <w:tab w:val="clear" w:pos="8640"/>
        <w:tab w:val="right" w:pos="8280"/>
      </w:tabs>
      <w:jc w:val="both"/>
    </w:pPr>
    <w:r>
      <w:rPr>
        <w:noProof/>
        <w:lang w:bidi="hi-IN"/>
      </w:rPr>
      <w:drawing>
        <wp:anchor distT="0" distB="0" distL="114300" distR="114300" simplePos="0" relativeHeight="251662848" behindDoc="0" locked="0" layoutInCell="1" allowOverlap="1">
          <wp:simplePos x="0" y="0"/>
          <wp:positionH relativeFrom="column">
            <wp:posOffset>-19050</wp:posOffset>
          </wp:positionH>
          <wp:positionV relativeFrom="paragraph">
            <wp:posOffset>9525</wp:posOffset>
          </wp:positionV>
          <wp:extent cx="1847850" cy="438150"/>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47850" cy="438150"/>
                  </a:xfrm>
                  <a:prstGeom prst="rect">
                    <a:avLst/>
                  </a:prstGeom>
                  <a:noFill/>
                  <a:ln w="9525">
                    <a:noFill/>
                    <a:miter lim="800000"/>
                    <a:headEnd/>
                    <a:tailEnd/>
                  </a:ln>
                </pic:spPr>
              </pic:pic>
            </a:graphicData>
          </a:graphic>
        </wp:anchor>
      </w:drawing>
    </w:r>
    <w:r w:rsidR="00A878DC">
      <w:tab/>
    </w:r>
  </w:p>
  <w:p w:rsidR="00A878DC" w:rsidRDefault="00A878DC" w:rsidP="00D6138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DC" w:rsidRDefault="00BE7249" w:rsidP="00D61381">
    <w:pPr>
      <w:pStyle w:val="Header"/>
      <w:tabs>
        <w:tab w:val="clear" w:pos="8640"/>
        <w:tab w:val="right" w:pos="8280"/>
      </w:tabs>
      <w:jc w:val="right"/>
    </w:pPr>
    <w:r>
      <w:rPr>
        <w:noProof/>
        <w:lang w:bidi="hi-IN"/>
      </w:rPr>
      <w:drawing>
        <wp:anchor distT="0" distB="0" distL="114300" distR="114300" simplePos="0" relativeHeight="251661824" behindDoc="0" locked="0" layoutInCell="1" allowOverlap="1">
          <wp:simplePos x="0" y="0"/>
          <wp:positionH relativeFrom="column">
            <wp:posOffset>3952875</wp:posOffset>
          </wp:positionH>
          <wp:positionV relativeFrom="paragraph">
            <wp:posOffset>-85725</wp:posOffset>
          </wp:positionV>
          <wp:extent cx="1847850" cy="438150"/>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47850" cy="438150"/>
                  </a:xfrm>
                  <a:prstGeom prst="rect">
                    <a:avLst/>
                  </a:prstGeom>
                  <a:noFill/>
                  <a:ln w="9525">
                    <a:noFill/>
                    <a:miter lim="800000"/>
                    <a:headEnd/>
                    <a:tailEnd/>
                  </a:ln>
                </pic:spPr>
              </pic:pic>
            </a:graphicData>
          </a:graphic>
        </wp:anchor>
      </w:drawing>
    </w:r>
    <w:r>
      <w:rPr>
        <w:noProof/>
        <w:lang w:bidi="hi-IN"/>
      </w:rPr>
      <w:drawing>
        <wp:anchor distT="0" distB="0" distL="114300" distR="114300" simplePos="0" relativeHeight="251660800" behindDoc="1" locked="0" layoutInCell="1" allowOverlap="1">
          <wp:simplePos x="0" y="0"/>
          <wp:positionH relativeFrom="column">
            <wp:posOffset>-1152525</wp:posOffset>
          </wp:positionH>
          <wp:positionV relativeFrom="paragraph">
            <wp:posOffset>-457200</wp:posOffset>
          </wp:positionV>
          <wp:extent cx="2600325" cy="942975"/>
          <wp:effectExtent l="19050" t="0" r="9525" b="0"/>
          <wp:wrapNone/>
          <wp:docPr id="9" name="Picture 3" descr="rid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dge4.png"/>
                  <pic:cNvPicPr>
                    <a:picLocks noChangeAspect="1" noChangeArrowheads="1"/>
                  </pic:cNvPicPr>
                </pic:nvPicPr>
                <pic:blipFill>
                  <a:blip r:embed="rId2"/>
                  <a:srcRect/>
                  <a:stretch>
                    <a:fillRect/>
                  </a:stretch>
                </pic:blipFill>
                <pic:spPr bwMode="ltGray">
                  <a:xfrm>
                    <a:off x="0" y="0"/>
                    <a:ext cx="2600325" cy="942975"/>
                  </a:xfrm>
                  <a:prstGeom prst="rect">
                    <a:avLst/>
                  </a:prstGeom>
                  <a:noFill/>
                  <a:ln w="9525">
                    <a:noFill/>
                    <a:miter lim="800000"/>
                    <a:headEnd/>
                    <a:tailEnd/>
                  </a:ln>
                </pic:spPr>
              </pic:pic>
            </a:graphicData>
          </a:graphic>
        </wp:anchor>
      </w:drawing>
    </w:r>
  </w:p>
  <w:p w:rsidR="00A878DC" w:rsidRDefault="00A878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7807"/>
    <w:multiLevelType w:val="multilevel"/>
    <w:tmpl w:val="10107D10"/>
    <w:lvl w:ilvl="0">
      <w:start w:val="1"/>
      <w:numFmt w:val="none"/>
      <w:lvlText w:val="%1"/>
      <w:lvlJc w:val="left"/>
      <w:pPr>
        <w:tabs>
          <w:tab w:val="num" w:pos="0"/>
        </w:tabs>
        <w:ind w:left="0" w:firstLine="0"/>
      </w:pPr>
      <w:rPr>
        <w:rFonts w:hint="default"/>
      </w:rPr>
    </w:lvl>
    <w:lvl w:ilvl="1">
      <w:start w:val="1"/>
      <w:numFmt w:val="bullet"/>
      <w:lvlText w:val=""/>
      <w:lvlJc w:val="left"/>
      <w:pPr>
        <w:tabs>
          <w:tab w:val="num" w:pos="1008"/>
        </w:tabs>
        <w:ind w:left="1008" w:hanging="360"/>
      </w:pPr>
      <w:rPr>
        <w:rFonts w:ascii="Symbol" w:hAnsi="Symbol"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ind w:left="223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tabs>
          <w:tab w:val="num" w:pos="1008"/>
        </w:tabs>
        <w:ind w:left="1008" w:hanging="360"/>
      </w:pPr>
      <w:rPr>
        <w:rFonts w:hint="default"/>
      </w:rPr>
    </w:lvl>
    <w:lvl w:ilvl="7">
      <w:start w:val="1"/>
      <w:numFmt w:val="lowerLetter"/>
      <w:lvlText w:val="%8."/>
      <w:lvlJc w:val="left"/>
      <w:pPr>
        <w:tabs>
          <w:tab w:val="num" w:pos="1440"/>
        </w:tabs>
        <w:ind w:left="1440" w:hanging="360"/>
      </w:pPr>
      <w:rPr>
        <w:rFonts w:hint="default"/>
      </w:rPr>
    </w:lvl>
    <w:lvl w:ilvl="8">
      <w:start w:val="1"/>
      <w:numFmt w:val="lowerRoman"/>
      <w:lvlText w:val="%9."/>
      <w:lvlJc w:val="left"/>
      <w:pPr>
        <w:ind w:left="3240" w:hanging="360"/>
      </w:pPr>
      <w:rPr>
        <w:rFonts w:hint="default"/>
      </w:rPr>
    </w:lvl>
  </w:abstractNum>
  <w:abstractNum w:abstractNumId="1">
    <w:nsid w:val="249470E6"/>
    <w:multiLevelType w:val="multilevel"/>
    <w:tmpl w:val="F29E31FA"/>
    <w:lvl w:ilvl="0">
      <w:start w:val="1"/>
      <w:numFmt w:val="decimal"/>
      <w:lvlText w:val="%1"/>
      <w:lvlJc w:val="left"/>
      <w:pPr>
        <w:ind w:left="720" w:hanging="720"/>
      </w:pPr>
      <w:rPr>
        <w:rFonts w:hint="default"/>
        <w:color w:val="0000FF"/>
        <w:u w:val="single"/>
      </w:rPr>
    </w:lvl>
    <w:lvl w:ilvl="1">
      <w:start w:val="1"/>
      <w:numFmt w:val="decimal"/>
      <w:lvlText w:val="%1.%2"/>
      <w:lvlJc w:val="left"/>
      <w:pPr>
        <w:ind w:left="720" w:hanging="7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2">
    <w:nsid w:val="24D37540"/>
    <w:multiLevelType w:val="multilevel"/>
    <w:tmpl w:val="10107D10"/>
    <w:lvl w:ilvl="0">
      <w:start w:val="1"/>
      <w:numFmt w:val="none"/>
      <w:lvlText w:val="%1"/>
      <w:lvlJc w:val="left"/>
      <w:pPr>
        <w:tabs>
          <w:tab w:val="num" w:pos="0"/>
        </w:tabs>
        <w:ind w:left="0" w:firstLine="0"/>
      </w:pPr>
      <w:rPr>
        <w:rFonts w:hint="default"/>
      </w:rPr>
    </w:lvl>
    <w:lvl w:ilvl="1">
      <w:start w:val="1"/>
      <w:numFmt w:val="bullet"/>
      <w:lvlText w:val=""/>
      <w:lvlJc w:val="left"/>
      <w:pPr>
        <w:tabs>
          <w:tab w:val="num" w:pos="1008"/>
        </w:tabs>
        <w:ind w:left="1008" w:hanging="360"/>
      </w:pPr>
      <w:rPr>
        <w:rFonts w:ascii="Symbol" w:hAnsi="Symbol"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ind w:left="223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tabs>
          <w:tab w:val="num" w:pos="1008"/>
        </w:tabs>
        <w:ind w:left="1008" w:hanging="360"/>
      </w:pPr>
      <w:rPr>
        <w:rFonts w:hint="default"/>
      </w:rPr>
    </w:lvl>
    <w:lvl w:ilvl="7">
      <w:start w:val="1"/>
      <w:numFmt w:val="lowerLetter"/>
      <w:lvlText w:val="%8."/>
      <w:lvlJc w:val="left"/>
      <w:pPr>
        <w:tabs>
          <w:tab w:val="num" w:pos="1440"/>
        </w:tabs>
        <w:ind w:left="1440" w:hanging="360"/>
      </w:pPr>
      <w:rPr>
        <w:rFonts w:hint="default"/>
      </w:rPr>
    </w:lvl>
    <w:lvl w:ilvl="8">
      <w:start w:val="1"/>
      <w:numFmt w:val="lowerRoman"/>
      <w:lvlText w:val="%9."/>
      <w:lvlJc w:val="left"/>
      <w:pPr>
        <w:ind w:left="3240" w:hanging="360"/>
      </w:pPr>
      <w:rPr>
        <w:rFonts w:hint="default"/>
      </w:rPr>
    </w:lvl>
  </w:abstractNum>
  <w:abstractNum w:abstractNumId="3">
    <w:nsid w:val="2F185D83"/>
    <w:multiLevelType w:val="multilevel"/>
    <w:tmpl w:val="10107D10"/>
    <w:lvl w:ilvl="0">
      <w:start w:val="1"/>
      <w:numFmt w:val="none"/>
      <w:lvlText w:val="%1"/>
      <w:lvlJc w:val="left"/>
      <w:pPr>
        <w:tabs>
          <w:tab w:val="num" w:pos="0"/>
        </w:tabs>
        <w:ind w:left="0" w:firstLine="0"/>
      </w:pPr>
      <w:rPr>
        <w:rFonts w:hint="default"/>
      </w:rPr>
    </w:lvl>
    <w:lvl w:ilvl="1">
      <w:start w:val="1"/>
      <w:numFmt w:val="bullet"/>
      <w:lvlText w:val=""/>
      <w:lvlJc w:val="left"/>
      <w:pPr>
        <w:tabs>
          <w:tab w:val="num" w:pos="1008"/>
        </w:tabs>
        <w:ind w:left="1008" w:hanging="360"/>
      </w:pPr>
      <w:rPr>
        <w:rFonts w:ascii="Symbol" w:hAnsi="Symbol"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ind w:left="223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tabs>
          <w:tab w:val="num" w:pos="1008"/>
        </w:tabs>
        <w:ind w:left="1008" w:hanging="360"/>
      </w:pPr>
      <w:rPr>
        <w:rFonts w:hint="default"/>
      </w:rPr>
    </w:lvl>
    <w:lvl w:ilvl="7">
      <w:start w:val="1"/>
      <w:numFmt w:val="lowerLetter"/>
      <w:lvlText w:val="%8."/>
      <w:lvlJc w:val="left"/>
      <w:pPr>
        <w:tabs>
          <w:tab w:val="num" w:pos="1440"/>
        </w:tabs>
        <w:ind w:left="1440" w:hanging="360"/>
      </w:pPr>
      <w:rPr>
        <w:rFonts w:hint="default"/>
      </w:rPr>
    </w:lvl>
    <w:lvl w:ilvl="8">
      <w:start w:val="1"/>
      <w:numFmt w:val="lowerRoman"/>
      <w:lvlText w:val="%9."/>
      <w:lvlJc w:val="left"/>
      <w:pPr>
        <w:ind w:left="3240" w:hanging="360"/>
      </w:pPr>
      <w:rPr>
        <w:rFonts w:hint="default"/>
      </w:rPr>
    </w:lvl>
  </w:abstractNum>
  <w:abstractNum w:abstractNumId="4">
    <w:nsid w:val="3AA164EF"/>
    <w:multiLevelType w:val="multilevel"/>
    <w:tmpl w:val="3972270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64421267"/>
    <w:multiLevelType w:val="hybridMultilevel"/>
    <w:tmpl w:val="E95C3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861DBA"/>
    <w:multiLevelType w:val="multilevel"/>
    <w:tmpl w:val="7BB8D03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B211B70"/>
    <w:multiLevelType w:val="multilevel"/>
    <w:tmpl w:val="10107D10"/>
    <w:lvl w:ilvl="0">
      <w:start w:val="1"/>
      <w:numFmt w:val="none"/>
      <w:lvlText w:val="%1"/>
      <w:lvlJc w:val="left"/>
      <w:pPr>
        <w:tabs>
          <w:tab w:val="num" w:pos="0"/>
        </w:tabs>
        <w:ind w:left="0" w:firstLine="0"/>
      </w:pPr>
      <w:rPr>
        <w:rFonts w:hint="default"/>
      </w:rPr>
    </w:lvl>
    <w:lvl w:ilvl="1">
      <w:start w:val="1"/>
      <w:numFmt w:val="bullet"/>
      <w:lvlText w:val=""/>
      <w:lvlJc w:val="left"/>
      <w:pPr>
        <w:tabs>
          <w:tab w:val="num" w:pos="1008"/>
        </w:tabs>
        <w:ind w:left="1008" w:hanging="360"/>
      </w:pPr>
      <w:rPr>
        <w:rFonts w:ascii="Symbol" w:hAnsi="Symbol"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ind w:left="223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tabs>
          <w:tab w:val="num" w:pos="1008"/>
        </w:tabs>
        <w:ind w:left="1008" w:hanging="360"/>
      </w:pPr>
      <w:rPr>
        <w:rFonts w:hint="default"/>
      </w:rPr>
    </w:lvl>
    <w:lvl w:ilvl="7">
      <w:start w:val="1"/>
      <w:numFmt w:val="lowerLetter"/>
      <w:lvlText w:val="%8."/>
      <w:lvlJc w:val="left"/>
      <w:pPr>
        <w:tabs>
          <w:tab w:val="num" w:pos="1440"/>
        </w:tabs>
        <w:ind w:left="1440" w:hanging="360"/>
      </w:pPr>
      <w:rPr>
        <w:rFonts w:hint="default"/>
      </w:rPr>
    </w:lvl>
    <w:lvl w:ilvl="8">
      <w:start w:val="1"/>
      <w:numFmt w:val="lowerRoman"/>
      <w:lvlText w:val="%9."/>
      <w:lvlJc w:val="left"/>
      <w:pPr>
        <w:ind w:left="3240" w:hanging="360"/>
      </w:pPr>
      <w:rPr>
        <w:rFonts w:hint="default"/>
      </w:rPr>
    </w:lvl>
  </w:abstractNum>
  <w:abstractNum w:abstractNumId="8">
    <w:nsid w:val="6EFD3157"/>
    <w:multiLevelType w:val="hybridMultilevel"/>
    <w:tmpl w:val="12DA8D9A"/>
    <w:lvl w:ilvl="0" w:tplc="FFFFFFFF">
      <w:start w:val="1"/>
      <w:numFmt w:val="decimal"/>
      <w:pStyle w:val="Heading1custom"/>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7C7D2CF6"/>
    <w:multiLevelType w:val="multilevel"/>
    <w:tmpl w:val="06B2415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6"/>
  </w:num>
  <w:num w:numId="6">
    <w:abstractNumId w:val="9"/>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2"/>
  </w:num>
  <w:num w:numId="12">
    <w:abstractNumId w:val="2"/>
  </w:num>
  <w:num w:numId="13">
    <w:abstractNumId w:val="3"/>
  </w:num>
  <w:num w:numId="14">
    <w:abstractNumId w:val="2"/>
  </w:num>
  <w:num w:numId="15">
    <w:abstractNumId w:val="2"/>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14DF"/>
    <w:rsid w:val="000026BC"/>
    <w:rsid w:val="000201C5"/>
    <w:rsid w:val="000558DF"/>
    <w:rsid w:val="000C6677"/>
    <w:rsid w:val="00135C36"/>
    <w:rsid w:val="001539DC"/>
    <w:rsid w:val="0022657C"/>
    <w:rsid w:val="002414DF"/>
    <w:rsid w:val="002B0212"/>
    <w:rsid w:val="002E1EE2"/>
    <w:rsid w:val="00331050"/>
    <w:rsid w:val="003C4AE1"/>
    <w:rsid w:val="003D5378"/>
    <w:rsid w:val="00430706"/>
    <w:rsid w:val="00432550"/>
    <w:rsid w:val="004625FB"/>
    <w:rsid w:val="004826B2"/>
    <w:rsid w:val="0062644D"/>
    <w:rsid w:val="006F69DA"/>
    <w:rsid w:val="0089018B"/>
    <w:rsid w:val="008A7E28"/>
    <w:rsid w:val="008E3740"/>
    <w:rsid w:val="009937C7"/>
    <w:rsid w:val="009F07B7"/>
    <w:rsid w:val="00A05198"/>
    <w:rsid w:val="00A878DC"/>
    <w:rsid w:val="00AA590F"/>
    <w:rsid w:val="00AE5778"/>
    <w:rsid w:val="00BE7249"/>
    <w:rsid w:val="00BE7911"/>
    <w:rsid w:val="00BF2E57"/>
    <w:rsid w:val="00C4440B"/>
    <w:rsid w:val="00C760ED"/>
    <w:rsid w:val="00D046FE"/>
    <w:rsid w:val="00D219AC"/>
    <w:rsid w:val="00D61381"/>
    <w:rsid w:val="00DA40A2"/>
    <w:rsid w:val="00FD506E"/>
    <w:rsid w:val="00FE5E93"/>
    <w:rsid w:val="00FF0235"/>
    <w:rsid w:val="00FF0A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4D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414D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2414DF"/>
    <w:pPr>
      <w:keepNext/>
      <w:keepLines/>
      <w:spacing w:before="200"/>
      <w:outlineLvl w:val="1"/>
    </w:pPr>
    <w:rPr>
      <w:rFonts w:ascii="Cambria" w:hAnsi="Cambria"/>
      <w:b/>
      <w:bCs/>
      <w:color w:val="4F81BD"/>
      <w:sz w:val="26"/>
      <w:szCs w:val="26"/>
    </w:rPr>
  </w:style>
  <w:style w:type="paragraph" w:styleId="Heading3">
    <w:name w:val="heading 3"/>
    <w:aliases w:val="h3 sub heading,h3,l3,Heading 3 - old,H3,SubSect,h31,h32,h33,h34,h35,h36,h37,h38,h39,h310,h311,h321,h331,h341,h351,h361,h371,h381,h312,h322,h332,h342,h352,h362,h372,h382,h313,h323,h333,h343,h353,h363,h373,h383,h314,h324,h334,h344,h354,h364,h374"/>
    <w:basedOn w:val="Heading2"/>
    <w:next w:val="BodyText2"/>
    <w:link w:val="Heading3Char"/>
    <w:autoRedefine/>
    <w:uiPriority w:val="9"/>
    <w:qFormat/>
    <w:rsid w:val="002414DF"/>
    <w:pPr>
      <w:keepLines w:val="0"/>
      <w:numPr>
        <w:ilvl w:val="2"/>
      </w:numPr>
      <w:tabs>
        <w:tab w:val="left" w:pos="900"/>
      </w:tabs>
      <w:spacing w:before="240" w:after="240"/>
      <w:jc w:val="both"/>
      <w:outlineLvl w:val="2"/>
    </w:pPr>
    <w:rPr>
      <w:rFonts w:ascii="Times New Roman" w:hAnsi="Times New Roman"/>
      <w:iCs/>
      <w:color w:val="222222"/>
      <w:spacing w:val="20"/>
      <w:kern w:val="32"/>
      <w:position w:val="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sub heading Char,h3 Char,l3 Char,Heading 3 - old Char,H3 Char,SubSect Char,h31 Char,h32 Char,h33 Char,h34 Char,h35 Char,h36 Char,h37 Char,h38 Char,h39 Char,h310 Char,h311 Char,h321 Char,h331 Char,h341 Char,h351 Char,h361 Char,h371 Char"/>
    <w:basedOn w:val="DefaultParagraphFont"/>
    <w:link w:val="Heading3"/>
    <w:uiPriority w:val="9"/>
    <w:rsid w:val="002414DF"/>
    <w:rPr>
      <w:rFonts w:ascii="Times New Roman" w:eastAsia="Times New Roman" w:hAnsi="Times New Roman" w:cs="Times New Roman"/>
      <w:b/>
      <w:bCs/>
      <w:iCs/>
      <w:color w:val="222222"/>
      <w:spacing w:val="20"/>
      <w:kern w:val="32"/>
      <w:position w:val="6"/>
      <w:sz w:val="32"/>
      <w:szCs w:val="32"/>
    </w:rPr>
  </w:style>
  <w:style w:type="paragraph" w:customStyle="1" w:styleId="BodyText2">
    <w:name w:val="BodyText2"/>
    <w:basedOn w:val="BodyText"/>
    <w:link w:val="BodyText2Char2"/>
    <w:rsid w:val="002414DF"/>
  </w:style>
  <w:style w:type="paragraph" w:styleId="BodyText">
    <w:name w:val="Body Text"/>
    <w:basedOn w:val="Normal"/>
    <w:next w:val="BodyText2"/>
    <w:link w:val="BodyTextChar"/>
    <w:rsid w:val="002414DF"/>
    <w:pPr>
      <w:spacing w:before="60" w:after="60"/>
      <w:jc w:val="both"/>
    </w:pPr>
    <w:rPr>
      <w:rFonts w:ascii="Arial" w:hAnsi="Arial"/>
      <w:sz w:val="20"/>
    </w:rPr>
  </w:style>
  <w:style w:type="character" w:customStyle="1" w:styleId="BodyTextChar">
    <w:name w:val="Body Text Char"/>
    <w:basedOn w:val="DefaultParagraphFont"/>
    <w:link w:val="BodyText"/>
    <w:rsid w:val="002414DF"/>
    <w:rPr>
      <w:rFonts w:ascii="Arial" w:eastAsia="Times New Roman" w:hAnsi="Arial" w:cs="Times New Roman"/>
      <w:sz w:val="20"/>
      <w:szCs w:val="24"/>
    </w:rPr>
  </w:style>
  <w:style w:type="character" w:customStyle="1" w:styleId="BodyText2Char2">
    <w:name w:val="BodyText2 Char2"/>
    <w:link w:val="BodyText2"/>
    <w:rsid w:val="002414DF"/>
    <w:rPr>
      <w:rFonts w:ascii="Arial" w:eastAsia="Times New Roman" w:hAnsi="Arial"/>
      <w:szCs w:val="24"/>
    </w:rPr>
  </w:style>
  <w:style w:type="paragraph" w:styleId="TOC1">
    <w:name w:val="toc 1"/>
    <w:basedOn w:val="BodyText"/>
    <w:next w:val="Normal"/>
    <w:autoRedefine/>
    <w:uiPriority w:val="39"/>
    <w:qFormat/>
    <w:rsid w:val="002414DF"/>
    <w:pPr>
      <w:spacing w:before="360" w:after="120"/>
      <w:jc w:val="left"/>
    </w:pPr>
    <w:rPr>
      <w:rFonts w:ascii="Arial Narrow" w:hAnsi="Arial Narrow"/>
      <w:b/>
      <w:bCs/>
      <w:noProof/>
      <w:color w:val="333333"/>
      <w:sz w:val="24"/>
      <w:szCs w:val="72"/>
    </w:rPr>
  </w:style>
  <w:style w:type="paragraph" w:styleId="Header">
    <w:name w:val="header"/>
    <w:aliases w:val="index,ho,header odd,page-header,ph"/>
    <w:basedOn w:val="Normal"/>
    <w:link w:val="HeaderChar"/>
    <w:uiPriority w:val="99"/>
    <w:rsid w:val="002414DF"/>
    <w:pPr>
      <w:tabs>
        <w:tab w:val="center" w:pos="4320"/>
        <w:tab w:val="right" w:pos="8640"/>
      </w:tabs>
      <w:spacing w:after="120"/>
    </w:pPr>
    <w:rPr>
      <w:rFonts w:ascii="Tahoma" w:hAnsi="Tahoma"/>
      <w:b/>
      <w:sz w:val="20"/>
    </w:rPr>
  </w:style>
  <w:style w:type="character" w:customStyle="1" w:styleId="HeaderChar">
    <w:name w:val="Header Char"/>
    <w:aliases w:val="index Char,ho Char,header odd Char,page-header Char,ph Char"/>
    <w:basedOn w:val="DefaultParagraphFont"/>
    <w:link w:val="Header"/>
    <w:uiPriority w:val="99"/>
    <w:rsid w:val="002414DF"/>
    <w:rPr>
      <w:rFonts w:ascii="Tahoma" w:eastAsia="Times New Roman" w:hAnsi="Tahoma" w:cs="Times New Roman"/>
      <w:b/>
      <w:sz w:val="20"/>
      <w:szCs w:val="24"/>
    </w:rPr>
  </w:style>
  <w:style w:type="paragraph" w:styleId="TOC2">
    <w:name w:val="toc 2"/>
    <w:basedOn w:val="TOC1"/>
    <w:next w:val="Normal"/>
    <w:autoRedefine/>
    <w:uiPriority w:val="39"/>
    <w:qFormat/>
    <w:rsid w:val="002414DF"/>
    <w:pPr>
      <w:tabs>
        <w:tab w:val="left" w:pos="720"/>
        <w:tab w:val="right" w:leader="dot" w:pos="9017"/>
      </w:tabs>
      <w:spacing w:before="240"/>
    </w:pPr>
    <w:rPr>
      <w:color w:val="000000"/>
      <w:sz w:val="22"/>
      <w:szCs w:val="32"/>
    </w:rPr>
  </w:style>
  <w:style w:type="paragraph" w:styleId="TOC3">
    <w:name w:val="toc 3"/>
    <w:basedOn w:val="TOC2"/>
    <w:next w:val="Normal"/>
    <w:uiPriority w:val="39"/>
    <w:qFormat/>
    <w:rsid w:val="002414DF"/>
    <w:pPr>
      <w:spacing w:before="0"/>
      <w:ind w:left="240"/>
    </w:pPr>
    <w:rPr>
      <w:b w:val="0"/>
      <w:bCs w:val="0"/>
    </w:rPr>
  </w:style>
  <w:style w:type="character" w:styleId="Hyperlink">
    <w:name w:val="Hyperlink"/>
    <w:uiPriority w:val="99"/>
    <w:rsid w:val="002414DF"/>
    <w:rPr>
      <w:color w:val="0000FF"/>
      <w:u w:val="single"/>
    </w:rPr>
  </w:style>
  <w:style w:type="paragraph" w:customStyle="1" w:styleId="Image">
    <w:name w:val="Image"/>
    <w:basedOn w:val="BodyText"/>
    <w:next w:val="Normal"/>
    <w:rsid w:val="002414DF"/>
    <w:pPr>
      <w:spacing w:before="120" w:after="120"/>
      <w:jc w:val="center"/>
    </w:pPr>
  </w:style>
  <w:style w:type="paragraph" w:styleId="Footer">
    <w:name w:val="footer"/>
    <w:basedOn w:val="Normal"/>
    <w:link w:val="FooterChar"/>
    <w:uiPriority w:val="99"/>
    <w:rsid w:val="002414DF"/>
    <w:pPr>
      <w:tabs>
        <w:tab w:val="center" w:pos="4320"/>
        <w:tab w:val="right" w:pos="8640"/>
      </w:tabs>
    </w:pPr>
    <w:rPr>
      <w:rFonts w:ascii="Tahoma" w:hAnsi="Tahoma"/>
      <w:b/>
      <w:sz w:val="20"/>
    </w:rPr>
  </w:style>
  <w:style w:type="character" w:customStyle="1" w:styleId="FooterChar">
    <w:name w:val="Footer Char"/>
    <w:basedOn w:val="DefaultParagraphFont"/>
    <w:link w:val="Footer"/>
    <w:uiPriority w:val="99"/>
    <w:rsid w:val="002414DF"/>
    <w:rPr>
      <w:rFonts w:ascii="Tahoma" w:eastAsia="Times New Roman" w:hAnsi="Tahoma" w:cs="Times New Roman"/>
      <w:b/>
      <w:sz w:val="20"/>
      <w:szCs w:val="24"/>
    </w:rPr>
  </w:style>
  <w:style w:type="paragraph" w:customStyle="1" w:styleId="TableNames">
    <w:name w:val="Table Names"/>
    <w:basedOn w:val="Normal"/>
    <w:autoRedefine/>
    <w:rsid w:val="002414DF"/>
    <w:pPr>
      <w:keepNext/>
      <w:pBdr>
        <w:bottom w:val="single" w:sz="4" w:space="1" w:color="184365"/>
      </w:pBdr>
      <w:tabs>
        <w:tab w:val="right" w:leader="dot" w:pos="8630"/>
      </w:tabs>
      <w:spacing w:before="120"/>
      <w:ind w:left="-432"/>
      <w:jc w:val="both"/>
      <w:outlineLvl w:val="0"/>
    </w:pPr>
    <w:rPr>
      <w:rFonts w:ascii="Arial" w:hAnsi="Arial" w:cs="Arial"/>
      <w:b/>
      <w:color w:val="E31837"/>
      <w:spacing w:val="28"/>
      <w:kern w:val="32"/>
      <w:position w:val="6"/>
      <w:sz w:val="36"/>
      <w:szCs w:val="36"/>
    </w:rPr>
  </w:style>
  <w:style w:type="paragraph" w:styleId="Subtitle">
    <w:name w:val="Subtitle"/>
    <w:basedOn w:val="Title"/>
    <w:next w:val="BodyText"/>
    <w:link w:val="SubtitleChar"/>
    <w:uiPriority w:val="11"/>
    <w:qFormat/>
    <w:rsid w:val="002414DF"/>
    <w:pPr>
      <w:keepNext/>
      <w:pBdr>
        <w:bottom w:val="single" w:sz="6" w:space="14" w:color="808080"/>
      </w:pBdr>
      <w:spacing w:before="1940" w:after="1920" w:line="200" w:lineRule="atLeast"/>
      <w:contextualSpacing w:val="0"/>
      <w:jc w:val="center"/>
    </w:pPr>
    <w:rPr>
      <w:rFonts w:ascii="Garamond" w:hAnsi="Garamond"/>
      <w:b/>
      <w:caps/>
      <w:color w:val="808080"/>
      <w:spacing w:val="30"/>
      <w:sz w:val="18"/>
      <w:szCs w:val="20"/>
    </w:rPr>
  </w:style>
  <w:style w:type="character" w:customStyle="1" w:styleId="SubtitleChar">
    <w:name w:val="Subtitle Char"/>
    <w:basedOn w:val="DefaultParagraphFont"/>
    <w:link w:val="Subtitle"/>
    <w:uiPriority w:val="11"/>
    <w:rsid w:val="002414DF"/>
    <w:rPr>
      <w:rFonts w:ascii="Garamond" w:eastAsia="Times New Roman" w:hAnsi="Garamond" w:cs="Times New Roman"/>
      <w:b/>
      <w:caps/>
      <w:color w:val="808080"/>
      <w:spacing w:val="30"/>
      <w:kern w:val="28"/>
      <w:sz w:val="18"/>
      <w:szCs w:val="20"/>
    </w:rPr>
  </w:style>
  <w:style w:type="paragraph" w:styleId="BodyTextIndent2">
    <w:name w:val="Body Text Indent 2"/>
    <w:basedOn w:val="Normal"/>
    <w:link w:val="BodyTextIndent2Char"/>
    <w:rsid w:val="002414DF"/>
    <w:pPr>
      <w:spacing w:before="120" w:after="120" w:line="480" w:lineRule="auto"/>
      <w:ind w:left="360"/>
    </w:pPr>
    <w:rPr>
      <w:rFonts w:ascii="Arial" w:hAnsi="Arial"/>
      <w:sz w:val="18"/>
    </w:rPr>
  </w:style>
  <w:style w:type="character" w:customStyle="1" w:styleId="BodyTextIndent2Char">
    <w:name w:val="Body Text Indent 2 Char"/>
    <w:basedOn w:val="DefaultParagraphFont"/>
    <w:link w:val="BodyTextIndent2"/>
    <w:rsid w:val="002414DF"/>
    <w:rPr>
      <w:rFonts w:ascii="Arial" w:eastAsia="Times New Roman" w:hAnsi="Arial" w:cs="Times New Roman"/>
      <w:sz w:val="18"/>
      <w:szCs w:val="24"/>
    </w:rPr>
  </w:style>
  <w:style w:type="paragraph" w:customStyle="1" w:styleId="Reference">
    <w:name w:val="Reference"/>
    <w:basedOn w:val="Normal"/>
    <w:rsid w:val="002414DF"/>
    <w:pPr>
      <w:spacing w:after="100" w:afterAutospacing="1"/>
      <w:ind w:left="864" w:hanging="864"/>
      <w:jc w:val="center"/>
    </w:pPr>
    <w:rPr>
      <w:rFonts w:ascii="Arial" w:hAnsi="Arial" w:cs="Arial"/>
      <w:b/>
      <w:bCs/>
      <w:color w:val="000000"/>
      <w:sz w:val="16"/>
      <w:szCs w:val="36"/>
    </w:rPr>
  </w:style>
  <w:style w:type="paragraph" w:customStyle="1" w:styleId="Number1">
    <w:name w:val="Number1"/>
    <w:basedOn w:val="BodyText2"/>
    <w:qFormat/>
    <w:rsid w:val="002414DF"/>
  </w:style>
  <w:style w:type="paragraph" w:customStyle="1" w:styleId="Number2">
    <w:name w:val="Number2"/>
    <w:basedOn w:val="BodyText2"/>
    <w:qFormat/>
    <w:rsid w:val="002414DF"/>
  </w:style>
  <w:style w:type="paragraph" w:customStyle="1" w:styleId="Number3">
    <w:name w:val="Number3"/>
    <w:basedOn w:val="BodyText2"/>
    <w:qFormat/>
    <w:rsid w:val="002414DF"/>
  </w:style>
  <w:style w:type="paragraph" w:customStyle="1" w:styleId="Example">
    <w:name w:val="Example"/>
    <w:basedOn w:val="Header"/>
    <w:qFormat/>
    <w:rsid w:val="002414DF"/>
    <w:pPr>
      <w:shd w:val="clear" w:color="auto" w:fill="F2F2F2"/>
    </w:pPr>
    <w:rPr>
      <w:rFonts w:ascii="Courier New" w:eastAsia="Calibri" w:hAnsi="Courier New" w:cs="Courier New"/>
      <w:b w:val="0"/>
    </w:rPr>
  </w:style>
  <w:style w:type="paragraph" w:customStyle="1" w:styleId="Heading1custom">
    <w:name w:val="Heading 1_custom"/>
    <w:basedOn w:val="Heading1"/>
    <w:qFormat/>
    <w:rsid w:val="002414DF"/>
    <w:pPr>
      <w:keepLines w:val="0"/>
      <w:numPr>
        <w:numId w:val="2"/>
      </w:numPr>
      <w:pBdr>
        <w:bottom w:val="single" w:sz="4" w:space="1" w:color="auto"/>
      </w:pBdr>
      <w:spacing w:before="120" w:after="60"/>
    </w:pPr>
    <w:rPr>
      <w:rFonts w:ascii="Arial Narrow" w:hAnsi="Arial Narrow"/>
      <w:color w:val="1F497D"/>
      <w:kern w:val="32"/>
      <w:sz w:val="48"/>
      <w:szCs w:val="96"/>
      <w:lang w:val="en-GB"/>
    </w:rPr>
  </w:style>
  <w:style w:type="paragraph" w:styleId="NormalWeb">
    <w:name w:val="Normal (Web)"/>
    <w:basedOn w:val="Normal"/>
    <w:uiPriority w:val="99"/>
    <w:rsid w:val="002414DF"/>
  </w:style>
  <w:style w:type="paragraph" w:customStyle="1" w:styleId="titleinrefsubsect">
    <w:name w:val="titleinrefsubsect"/>
    <w:basedOn w:val="Normal"/>
    <w:rsid w:val="002414DF"/>
    <w:pPr>
      <w:spacing w:before="100" w:beforeAutospacing="1" w:after="100" w:afterAutospacing="1"/>
    </w:pPr>
    <w:rPr>
      <w:b/>
      <w:bCs/>
      <w:sz w:val="30"/>
      <w:szCs w:val="30"/>
    </w:rPr>
  </w:style>
  <w:style w:type="character" w:customStyle="1" w:styleId="Heading2Char">
    <w:name w:val="Heading 2 Char"/>
    <w:basedOn w:val="DefaultParagraphFont"/>
    <w:link w:val="Heading2"/>
    <w:uiPriority w:val="9"/>
    <w:semiHidden/>
    <w:rsid w:val="002414DF"/>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2414D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2414DF"/>
    <w:rPr>
      <w:rFonts w:ascii="Cambria" w:eastAsia="Times New Roman" w:hAnsi="Cambria" w:cs="Times New Roman"/>
      <w:color w:val="17365D"/>
      <w:spacing w:val="5"/>
      <w:kern w:val="28"/>
      <w:sz w:val="52"/>
      <w:szCs w:val="52"/>
    </w:rPr>
  </w:style>
  <w:style w:type="character" w:customStyle="1" w:styleId="Heading1Char">
    <w:name w:val="Heading 1 Char"/>
    <w:basedOn w:val="DefaultParagraphFont"/>
    <w:link w:val="Heading1"/>
    <w:uiPriority w:val="9"/>
    <w:rsid w:val="002414DF"/>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2414DF"/>
    <w:rPr>
      <w:rFonts w:ascii="Tahoma" w:hAnsi="Tahoma" w:cs="Tahoma"/>
      <w:sz w:val="16"/>
      <w:szCs w:val="16"/>
    </w:rPr>
  </w:style>
  <w:style w:type="character" w:customStyle="1" w:styleId="BalloonTextChar">
    <w:name w:val="Balloon Text Char"/>
    <w:basedOn w:val="DefaultParagraphFont"/>
    <w:link w:val="BalloonText"/>
    <w:uiPriority w:val="99"/>
    <w:semiHidden/>
    <w:rsid w:val="002414DF"/>
    <w:rPr>
      <w:rFonts w:ascii="Tahoma" w:eastAsia="Times New Roman" w:hAnsi="Tahoma" w:cs="Tahoma"/>
      <w:sz w:val="16"/>
      <w:szCs w:val="16"/>
    </w:rPr>
  </w:style>
  <w:style w:type="table" w:styleId="TableGrid">
    <w:name w:val="Table Grid"/>
    <w:basedOn w:val="TableNormal"/>
    <w:uiPriority w:val="59"/>
    <w:rsid w:val="00A878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4817">
      <w:bodyDiv w:val="1"/>
      <w:marLeft w:val="0"/>
      <w:marRight w:val="0"/>
      <w:marTop w:val="0"/>
      <w:marBottom w:val="0"/>
      <w:divBdr>
        <w:top w:val="none" w:sz="0" w:space="0" w:color="auto"/>
        <w:left w:val="none" w:sz="0" w:space="0" w:color="auto"/>
        <w:bottom w:val="none" w:sz="0" w:space="0" w:color="auto"/>
        <w:right w:val="none" w:sz="0" w:space="0" w:color="auto"/>
      </w:divBdr>
    </w:div>
    <w:div w:id="301888270">
      <w:bodyDiv w:val="1"/>
      <w:marLeft w:val="0"/>
      <w:marRight w:val="0"/>
      <w:marTop w:val="0"/>
      <w:marBottom w:val="0"/>
      <w:divBdr>
        <w:top w:val="none" w:sz="0" w:space="0" w:color="auto"/>
        <w:left w:val="none" w:sz="0" w:space="0" w:color="auto"/>
        <w:bottom w:val="none" w:sz="0" w:space="0" w:color="auto"/>
        <w:right w:val="none" w:sz="0" w:space="0" w:color="auto"/>
      </w:divBdr>
    </w:div>
    <w:div w:id="458650349">
      <w:bodyDiv w:val="1"/>
      <w:marLeft w:val="0"/>
      <w:marRight w:val="0"/>
      <w:marTop w:val="0"/>
      <w:marBottom w:val="0"/>
      <w:divBdr>
        <w:top w:val="none" w:sz="0" w:space="0" w:color="auto"/>
        <w:left w:val="none" w:sz="0" w:space="0" w:color="auto"/>
        <w:bottom w:val="none" w:sz="0" w:space="0" w:color="auto"/>
        <w:right w:val="none" w:sz="0" w:space="0" w:color="auto"/>
      </w:divBdr>
    </w:div>
    <w:div w:id="1262447436">
      <w:bodyDiv w:val="1"/>
      <w:marLeft w:val="0"/>
      <w:marRight w:val="0"/>
      <w:marTop w:val="0"/>
      <w:marBottom w:val="0"/>
      <w:divBdr>
        <w:top w:val="none" w:sz="0" w:space="0" w:color="auto"/>
        <w:left w:val="none" w:sz="0" w:space="0" w:color="auto"/>
        <w:bottom w:val="none" w:sz="0" w:space="0" w:color="auto"/>
        <w:right w:val="none" w:sz="0" w:space="0" w:color="auto"/>
      </w:divBdr>
    </w:div>
    <w:div w:id="1353923566">
      <w:bodyDiv w:val="1"/>
      <w:marLeft w:val="0"/>
      <w:marRight w:val="0"/>
      <w:marTop w:val="0"/>
      <w:marBottom w:val="0"/>
      <w:divBdr>
        <w:top w:val="none" w:sz="0" w:space="0" w:color="auto"/>
        <w:left w:val="none" w:sz="0" w:space="0" w:color="auto"/>
        <w:bottom w:val="none" w:sz="0" w:space="0" w:color="auto"/>
        <w:right w:val="none" w:sz="0" w:space="0" w:color="auto"/>
      </w:divBdr>
    </w:div>
    <w:div w:id="1553616398">
      <w:bodyDiv w:val="1"/>
      <w:marLeft w:val="0"/>
      <w:marRight w:val="0"/>
      <w:marTop w:val="0"/>
      <w:marBottom w:val="0"/>
      <w:divBdr>
        <w:top w:val="none" w:sz="0" w:space="0" w:color="auto"/>
        <w:left w:val="none" w:sz="0" w:space="0" w:color="auto"/>
        <w:bottom w:val="none" w:sz="0" w:space="0" w:color="auto"/>
        <w:right w:val="none" w:sz="0" w:space="0" w:color="auto"/>
      </w:divBdr>
    </w:div>
    <w:div w:id="1823308821">
      <w:bodyDiv w:val="1"/>
      <w:marLeft w:val="0"/>
      <w:marRight w:val="0"/>
      <w:marTop w:val="0"/>
      <w:marBottom w:val="0"/>
      <w:divBdr>
        <w:top w:val="none" w:sz="0" w:space="0" w:color="auto"/>
        <w:left w:val="none" w:sz="0" w:space="0" w:color="auto"/>
        <w:bottom w:val="none" w:sz="0" w:space="0" w:color="auto"/>
        <w:right w:val="none" w:sz="0" w:space="0" w:color="auto"/>
      </w:divBdr>
    </w:div>
    <w:div w:id="1896966924">
      <w:bodyDiv w:val="1"/>
      <w:marLeft w:val="0"/>
      <w:marRight w:val="0"/>
      <w:marTop w:val="0"/>
      <w:marBottom w:val="0"/>
      <w:divBdr>
        <w:top w:val="none" w:sz="0" w:space="0" w:color="auto"/>
        <w:left w:val="none" w:sz="0" w:space="0" w:color="auto"/>
        <w:bottom w:val="none" w:sz="0" w:space="0" w:color="auto"/>
        <w:right w:val="none" w:sz="0" w:space="0" w:color="auto"/>
      </w:divBdr>
    </w:div>
    <w:div w:id="20854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package" Target="embeddings/Microsoft_PowerPoint_Slide1.sldx"/></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NANI</dc:creator>
  <cp:lastModifiedBy>Administrator</cp:lastModifiedBy>
  <cp:revision>3</cp:revision>
  <dcterms:created xsi:type="dcterms:W3CDTF">2013-09-27T10:58:00Z</dcterms:created>
  <dcterms:modified xsi:type="dcterms:W3CDTF">2019-03-16T17:34:00Z</dcterms:modified>
</cp:coreProperties>
</file>