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5E08E" w14:textId="77777777" w:rsidR="000D6680" w:rsidRDefault="000D6680">
      <w:pPr>
        <w:pStyle w:val="Image"/>
        <w:jc w:val="right"/>
      </w:pPr>
    </w:p>
    <w:p w14:paraId="3104895E" w14:textId="77777777" w:rsidR="000D6680" w:rsidRDefault="000D6680">
      <w:pPr>
        <w:pStyle w:val="BodyText"/>
      </w:pPr>
    </w:p>
    <w:p w14:paraId="1616B690" w14:textId="77777777" w:rsidR="000D6680" w:rsidRDefault="000D6680">
      <w:pPr>
        <w:pStyle w:val="BodyText2"/>
      </w:pPr>
    </w:p>
    <w:p w14:paraId="00667CDF" w14:textId="77777777" w:rsidR="000D6680" w:rsidRDefault="000D6680">
      <w:pPr>
        <w:pStyle w:val="BodyText2"/>
      </w:pPr>
    </w:p>
    <w:p w14:paraId="76D12038" w14:textId="77777777" w:rsidR="000D6680" w:rsidRDefault="000D6680">
      <w:pPr>
        <w:pStyle w:val="BodyText2"/>
      </w:pPr>
    </w:p>
    <w:p w14:paraId="4FCE00CD" w14:textId="77777777" w:rsidR="000D6680" w:rsidRDefault="000D6680">
      <w:pPr>
        <w:pStyle w:val="BodyText2"/>
      </w:pPr>
    </w:p>
    <w:p w14:paraId="2D019576" w14:textId="77777777" w:rsidR="000D6680" w:rsidRDefault="000D6680">
      <w:pPr>
        <w:pStyle w:val="BodyText2"/>
      </w:pPr>
    </w:p>
    <w:p w14:paraId="30CF934E" w14:textId="77777777" w:rsidR="000D6680" w:rsidRDefault="000D6680">
      <w:pPr>
        <w:pStyle w:val="BodyText2"/>
      </w:pPr>
    </w:p>
    <w:p w14:paraId="2652DD19" w14:textId="77777777" w:rsidR="000D6680" w:rsidRDefault="000D6680">
      <w:pPr>
        <w:pStyle w:val="BodyText2"/>
      </w:pPr>
    </w:p>
    <w:p w14:paraId="53F8BFAE" w14:textId="77777777" w:rsidR="000D6680" w:rsidRDefault="000D6680">
      <w:pPr>
        <w:pStyle w:val="BodyText2"/>
      </w:pPr>
    </w:p>
    <w:p w14:paraId="08DE4783" w14:textId="77777777" w:rsidR="000D6680" w:rsidRDefault="000D6680">
      <w:pPr>
        <w:pStyle w:val="BodyText2"/>
      </w:pPr>
    </w:p>
    <w:p w14:paraId="526A2323" w14:textId="77777777" w:rsidR="000D6680" w:rsidRDefault="000D6680">
      <w:pPr>
        <w:pStyle w:val="BodyText2"/>
      </w:pPr>
    </w:p>
    <w:p w14:paraId="4CD2D88B" w14:textId="77777777" w:rsidR="000D6680" w:rsidRDefault="000D6680">
      <w:pPr>
        <w:pStyle w:val="BodyText2"/>
      </w:pPr>
    </w:p>
    <w:p w14:paraId="4FCA3CBD" w14:textId="77777777" w:rsidR="000D6680" w:rsidRDefault="000D6680">
      <w:pPr>
        <w:pStyle w:val="BodyText2"/>
      </w:pPr>
    </w:p>
    <w:p w14:paraId="1C88FC40" w14:textId="77777777" w:rsidR="000D6680" w:rsidRDefault="000D6680">
      <w:pPr>
        <w:pStyle w:val="BodyText2"/>
      </w:pPr>
    </w:p>
    <w:p w14:paraId="4E41D1B4" w14:textId="77777777" w:rsidR="000D6680" w:rsidRDefault="000D6680">
      <w:pPr>
        <w:pStyle w:val="BodyText2"/>
      </w:pPr>
    </w:p>
    <w:p w14:paraId="4E16D7E8" w14:textId="77777777" w:rsidR="000D6680" w:rsidRDefault="000D6680">
      <w:pPr>
        <w:pStyle w:val="BodyText2"/>
      </w:pPr>
    </w:p>
    <w:p w14:paraId="5D65C03D" w14:textId="77777777" w:rsidR="000D6680" w:rsidRDefault="000D6680">
      <w:pPr>
        <w:pStyle w:val="BodyText2"/>
      </w:pPr>
    </w:p>
    <w:p w14:paraId="238CBFA6" w14:textId="77777777" w:rsidR="000D6680" w:rsidRDefault="000D6680">
      <w:pPr>
        <w:pStyle w:val="BodyText2"/>
      </w:pPr>
    </w:p>
    <w:p w14:paraId="69A114D3" w14:textId="77777777" w:rsidR="000D6680" w:rsidRDefault="000D6680">
      <w:pPr>
        <w:pStyle w:val="BodyText2"/>
      </w:pPr>
    </w:p>
    <w:p w14:paraId="63A8D477" w14:textId="77777777" w:rsidR="000D6680" w:rsidRDefault="000D6680">
      <w:pPr>
        <w:pStyle w:val="BodyText2"/>
      </w:pPr>
    </w:p>
    <w:p w14:paraId="5EEBD60F" w14:textId="77777777" w:rsidR="000D6680" w:rsidRDefault="000D6680">
      <w:pPr>
        <w:pStyle w:val="BodyText2"/>
      </w:pPr>
    </w:p>
    <w:p w14:paraId="187FEED2" w14:textId="77777777" w:rsidR="000D6680" w:rsidRDefault="000D6680">
      <w:pPr>
        <w:pStyle w:val="BodyText2"/>
      </w:pPr>
    </w:p>
    <w:p w14:paraId="7EF99AF1" w14:textId="77777777" w:rsidR="000D6680" w:rsidRDefault="000D6680">
      <w:pPr>
        <w:pStyle w:val="BodyText2"/>
      </w:pPr>
    </w:p>
    <w:p w14:paraId="48BA19A5" w14:textId="77777777" w:rsidR="000D6680" w:rsidRDefault="000D6680">
      <w:pPr>
        <w:pStyle w:val="BodyText2"/>
      </w:pPr>
    </w:p>
    <w:p w14:paraId="26769FCA" w14:textId="77777777" w:rsidR="000D6680" w:rsidRDefault="000D6680">
      <w:pPr>
        <w:pStyle w:val="BodyText2"/>
      </w:pPr>
    </w:p>
    <w:p w14:paraId="2FDCE1D9" w14:textId="77777777" w:rsidR="000D6680" w:rsidRDefault="000D6680">
      <w:pPr>
        <w:pStyle w:val="Heading"/>
      </w:pPr>
    </w:p>
    <w:p w14:paraId="47D11706" w14:textId="77777777" w:rsidR="000D6680" w:rsidRDefault="000D6680">
      <w:pPr>
        <w:pStyle w:val="BodyText2"/>
      </w:pPr>
    </w:p>
    <w:p w14:paraId="3B6D2F2D" w14:textId="77777777" w:rsidR="000D6680" w:rsidRDefault="000D6680">
      <w:pPr>
        <w:pStyle w:val="BodyText2"/>
      </w:pPr>
    </w:p>
    <w:p w14:paraId="66B79DB3" w14:textId="77777777" w:rsidR="000D6680" w:rsidRDefault="000D6680">
      <w:pPr>
        <w:pStyle w:val="BodyText2"/>
      </w:pPr>
    </w:p>
    <w:p w14:paraId="2D29B964" w14:textId="77777777" w:rsidR="000D6680" w:rsidRDefault="000D6680">
      <w:pPr>
        <w:pStyle w:val="BodyText2"/>
      </w:pPr>
    </w:p>
    <w:p w14:paraId="34B9F13E" w14:textId="77777777" w:rsidR="000D6680" w:rsidRDefault="000D6680">
      <w:pPr>
        <w:pStyle w:val="BodyText2"/>
      </w:pPr>
    </w:p>
    <w:p w14:paraId="5C68AF0A" w14:textId="77777777" w:rsidR="000D6680" w:rsidRDefault="000D6680">
      <w:pPr>
        <w:pStyle w:val="BodyText2"/>
      </w:pPr>
    </w:p>
    <w:p w14:paraId="370FF278" w14:textId="77777777" w:rsidR="000D6680" w:rsidRDefault="000D6680">
      <w:pPr>
        <w:pStyle w:val="BodyText2"/>
      </w:pPr>
    </w:p>
    <w:p w14:paraId="79D5A548" w14:textId="77777777" w:rsidR="000D6680" w:rsidRDefault="000D6680">
      <w:pPr>
        <w:pStyle w:val="BodyText2"/>
      </w:pPr>
    </w:p>
    <w:p w14:paraId="1432A422" w14:textId="77777777" w:rsidR="000D6680" w:rsidRDefault="000D6680">
      <w:pPr>
        <w:pStyle w:val="BodyText2"/>
      </w:pPr>
    </w:p>
    <w:p w14:paraId="75CF7242" w14:textId="77777777" w:rsidR="000D6680" w:rsidRDefault="000D6680">
      <w:pPr>
        <w:pStyle w:val="BodyText2"/>
      </w:pPr>
    </w:p>
    <w:p w14:paraId="325F39E0" w14:textId="77777777" w:rsidR="000D6680" w:rsidRDefault="000D6680">
      <w:pPr>
        <w:pStyle w:val="BodyText2"/>
      </w:pPr>
      <w:r>
        <w:tab/>
      </w:r>
      <w:r>
        <w:tab/>
      </w:r>
    </w:p>
    <w:p w14:paraId="0A3C0F6F" w14:textId="77777777" w:rsidR="000D6680" w:rsidRDefault="000D6680">
      <w:pPr>
        <w:pStyle w:val="BodyText2"/>
      </w:pPr>
    </w:p>
    <w:p w14:paraId="3D28CC9F" w14:textId="77777777" w:rsidR="000D6680" w:rsidRDefault="000D6680">
      <w:pPr>
        <w:pStyle w:val="BodyText"/>
      </w:pPr>
    </w:p>
    <w:p w14:paraId="613ECB8C" w14:textId="77777777" w:rsidR="000D6680" w:rsidRDefault="000D6680">
      <w:pPr>
        <w:pStyle w:val="BodyText"/>
      </w:pPr>
    </w:p>
    <w:p w14:paraId="37D7559B" w14:textId="77777777" w:rsidR="006A4F13" w:rsidRDefault="006A4F13">
      <w:pPr>
        <w:autoSpaceDE w:val="0"/>
        <w:autoSpaceDN w:val="0"/>
        <w:adjustRightInd w:val="0"/>
        <w:rPr>
          <w:rFonts w:ascii="Arial" w:hAnsi="Arial" w:cs="Arial"/>
          <w:b/>
          <w:bCs/>
          <w:sz w:val="28"/>
          <w:szCs w:val="27"/>
        </w:rPr>
      </w:pPr>
    </w:p>
    <w:p w14:paraId="0195A0E2" w14:textId="77777777" w:rsidR="000D6680" w:rsidRDefault="000D6680">
      <w:pPr>
        <w:autoSpaceDE w:val="0"/>
        <w:autoSpaceDN w:val="0"/>
        <w:adjustRightInd w:val="0"/>
        <w:rPr>
          <w:rFonts w:ascii="Arial" w:hAnsi="Arial" w:cs="Arial"/>
          <w:b/>
          <w:bCs/>
          <w:sz w:val="28"/>
          <w:szCs w:val="27"/>
        </w:rPr>
      </w:pPr>
      <w:r>
        <w:rPr>
          <w:rFonts w:ascii="Arial" w:hAnsi="Arial" w:cs="Arial"/>
          <w:b/>
          <w:bCs/>
          <w:sz w:val="28"/>
          <w:szCs w:val="27"/>
        </w:rPr>
        <w:lastRenderedPageBreak/>
        <w:t>Introduction</w:t>
      </w:r>
    </w:p>
    <w:p w14:paraId="6449BB04" w14:textId="77777777" w:rsidR="000D6680" w:rsidRDefault="000D6680">
      <w:pPr>
        <w:autoSpaceDE w:val="0"/>
        <w:autoSpaceDN w:val="0"/>
        <w:adjustRightInd w:val="0"/>
        <w:rPr>
          <w:rFonts w:ascii="Arial" w:hAnsi="Arial" w:cs="Arial"/>
          <w:b/>
          <w:bCs/>
          <w:sz w:val="28"/>
          <w:szCs w:val="27"/>
        </w:rPr>
      </w:pPr>
    </w:p>
    <w:p w14:paraId="7B987C24" w14:textId="77777777" w:rsidR="000D6680" w:rsidRDefault="000D6680">
      <w:pPr>
        <w:pStyle w:val="a0"/>
        <w:jc w:val="both"/>
        <w:rPr>
          <w:color w:val="000000"/>
          <w:szCs w:val="20"/>
        </w:rPr>
      </w:pPr>
      <w:r>
        <w:rPr>
          <w:rFonts w:ascii="Arial" w:hAnsi="Arial" w:cs="Arial"/>
          <w:sz w:val="22"/>
        </w:rPr>
        <w:t>In today's world corporate 24x7xForever uptime environment, a practical Disaster Recovery (DR) solution must fulfill the following objectives:</w:t>
      </w:r>
      <w:r>
        <w:rPr>
          <w:color w:val="000000"/>
          <w:szCs w:val="20"/>
        </w:rPr>
        <w:t xml:space="preserve"> </w:t>
      </w:r>
    </w:p>
    <w:p w14:paraId="23DF67C4" w14:textId="77777777" w:rsidR="000D6680" w:rsidRDefault="000D6680" w:rsidP="000D6680">
      <w:pPr>
        <w:pStyle w:val="a0"/>
        <w:numPr>
          <w:ilvl w:val="0"/>
          <w:numId w:val="31"/>
        </w:numPr>
        <w:jc w:val="both"/>
        <w:rPr>
          <w:rFonts w:ascii="Arial" w:hAnsi="Arial" w:cs="Arial"/>
          <w:sz w:val="22"/>
        </w:rPr>
      </w:pPr>
      <w:r>
        <w:rPr>
          <w:rFonts w:ascii="Arial" w:hAnsi="Arial" w:cs="Arial"/>
          <w:sz w:val="22"/>
        </w:rPr>
        <w:t xml:space="preserve">Address all potential disasters including sudden outages and rolling disasters </w:t>
      </w:r>
    </w:p>
    <w:p w14:paraId="4C9C9941" w14:textId="77777777" w:rsidR="000D6680" w:rsidRDefault="000D6680" w:rsidP="000D6680">
      <w:pPr>
        <w:pStyle w:val="a0"/>
        <w:numPr>
          <w:ilvl w:val="0"/>
          <w:numId w:val="31"/>
        </w:numPr>
        <w:spacing w:before="60" w:after="60"/>
        <w:jc w:val="both"/>
        <w:rPr>
          <w:rFonts w:ascii="Arial" w:hAnsi="Arial" w:cs="Arial"/>
          <w:sz w:val="22"/>
        </w:rPr>
      </w:pPr>
      <w:r>
        <w:rPr>
          <w:rFonts w:ascii="Arial" w:hAnsi="Arial" w:cs="Arial"/>
          <w:sz w:val="22"/>
        </w:rPr>
        <w:t xml:space="preserve">Achieve established recovery time objectives (RTO) and recovery point objectives (RPO) </w:t>
      </w:r>
    </w:p>
    <w:p w14:paraId="2EB01E4B" w14:textId="77777777" w:rsidR="000D6680" w:rsidRDefault="000D6680" w:rsidP="000D6680">
      <w:pPr>
        <w:pStyle w:val="a0"/>
        <w:numPr>
          <w:ilvl w:val="0"/>
          <w:numId w:val="31"/>
        </w:numPr>
        <w:spacing w:before="60" w:after="60"/>
        <w:ind w:right="252"/>
        <w:jc w:val="both"/>
        <w:rPr>
          <w:color w:val="000000"/>
          <w:szCs w:val="20"/>
        </w:rPr>
      </w:pPr>
      <w:r>
        <w:rPr>
          <w:rFonts w:ascii="Arial" w:hAnsi="Arial" w:cs="Arial"/>
          <w:sz w:val="22"/>
        </w:rPr>
        <w:t>Provide effective data protection during each phase of DR: pre-, during, and post-disaster</w:t>
      </w:r>
      <w:r>
        <w:rPr>
          <w:color w:val="000000"/>
          <w:szCs w:val="20"/>
        </w:rPr>
        <w:t xml:space="preserve"> </w:t>
      </w:r>
    </w:p>
    <w:p w14:paraId="3586E842" w14:textId="77777777" w:rsidR="000D6680" w:rsidRDefault="000D6680">
      <w:pPr>
        <w:pStyle w:val="Default"/>
        <w:jc w:val="both"/>
        <w:rPr>
          <w:sz w:val="20"/>
          <w:szCs w:val="20"/>
        </w:rPr>
      </w:pPr>
    </w:p>
    <w:p w14:paraId="1388EA9F" w14:textId="77777777" w:rsidR="000D6680" w:rsidRDefault="000D6680">
      <w:pPr>
        <w:pStyle w:val="a0"/>
        <w:jc w:val="both"/>
        <w:rPr>
          <w:rFonts w:ascii="Arial" w:hAnsi="Arial" w:cs="Arial"/>
          <w:sz w:val="22"/>
        </w:rPr>
      </w:pPr>
      <w:r>
        <w:rPr>
          <w:rFonts w:ascii="Arial" w:hAnsi="Arial" w:cs="Arial"/>
          <w:sz w:val="22"/>
        </w:rPr>
        <w:t xml:space="preserve">Power failures, fire, flood, etc., can cause sudden unplanned outages that wreak havoc on day-to-day operations. </w:t>
      </w:r>
    </w:p>
    <w:p w14:paraId="069D838C" w14:textId="77777777" w:rsidR="000D6680" w:rsidRDefault="000D6680"/>
    <w:p w14:paraId="63CC44A9" w14:textId="77777777" w:rsidR="000D6680" w:rsidRDefault="000D6680">
      <w:pPr>
        <w:autoSpaceDE w:val="0"/>
        <w:autoSpaceDN w:val="0"/>
        <w:adjustRightInd w:val="0"/>
        <w:rPr>
          <w:rFonts w:ascii="Arial" w:hAnsi="Arial" w:cs="Arial"/>
          <w:b/>
          <w:bCs/>
          <w:sz w:val="28"/>
          <w:szCs w:val="27"/>
        </w:rPr>
      </w:pPr>
      <w:r>
        <w:rPr>
          <w:rFonts w:ascii="Arial" w:hAnsi="Arial" w:cs="Arial"/>
          <w:b/>
          <w:bCs/>
          <w:sz w:val="28"/>
          <w:szCs w:val="27"/>
        </w:rPr>
        <w:t>Assumption</w:t>
      </w:r>
    </w:p>
    <w:p w14:paraId="2E72E714" w14:textId="77777777" w:rsidR="000D6680" w:rsidRDefault="000D6680">
      <w:pPr>
        <w:pStyle w:val="BodyTextIndent"/>
        <w:ind w:left="0"/>
        <w:jc w:val="both"/>
        <w:rPr>
          <w:sz w:val="22"/>
        </w:rPr>
      </w:pPr>
    </w:p>
    <w:p w14:paraId="0917C263" w14:textId="77777777" w:rsidR="000D6680" w:rsidRDefault="000D6680" w:rsidP="000D6680">
      <w:pPr>
        <w:pStyle w:val="BodyTextIndent"/>
        <w:numPr>
          <w:ilvl w:val="0"/>
          <w:numId w:val="30"/>
        </w:numPr>
        <w:jc w:val="both"/>
        <w:rPr>
          <w:sz w:val="22"/>
        </w:rPr>
      </w:pPr>
      <w:r>
        <w:rPr>
          <w:sz w:val="22"/>
        </w:rPr>
        <w:t>Two sites – Primary and Standby (DR) site shall be configured on different geographical location</w:t>
      </w:r>
    </w:p>
    <w:p w14:paraId="6F88F474" w14:textId="77777777" w:rsidR="000D6680" w:rsidRDefault="000D6680" w:rsidP="000D6680">
      <w:pPr>
        <w:pStyle w:val="BodyTextIndent"/>
        <w:numPr>
          <w:ilvl w:val="0"/>
          <w:numId w:val="30"/>
        </w:numPr>
        <w:jc w:val="both"/>
        <w:rPr>
          <w:sz w:val="22"/>
        </w:rPr>
      </w:pPr>
      <w:r>
        <w:rPr>
          <w:sz w:val="22"/>
        </w:rPr>
        <w:t>Standby site shall act as Primary site incase of DR</w:t>
      </w:r>
    </w:p>
    <w:p w14:paraId="7416F196" w14:textId="77777777" w:rsidR="000D6680" w:rsidRDefault="000D6680" w:rsidP="000D6680">
      <w:pPr>
        <w:pStyle w:val="BodyTextIndent"/>
        <w:numPr>
          <w:ilvl w:val="0"/>
          <w:numId w:val="30"/>
        </w:numPr>
        <w:jc w:val="both"/>
        <w:rPr>
          <w:sz w:val="22"/>
        </w:rPr>
      </w:pPr>
      <w:r>
        <w:rPr>
          <w:sz w:val="22"/>
        </w:rPr>
        <w:t xml:space="preserve">Establish recovery time will be 15-60min </w:t>
      </w:r>
    </w:p>
    <w:p w14:paraId="2F3EF39D" w14:textId="77777777" w:rsidR="000D6680" w:rsidRDefault="000D6680" w:rsidP="000D6680">
      <w:pPr>
        <w:pStyle w:val="BodyTextIndent"/>
        <w:numPr>
          <w:ilvl w:val="0"/>
          <w:numId w:val="30"/>
        </w:numPr>
        <w:jc w:val="both"/>
        <w:rPr>
          <w:sz w:val="22"/>
        </w:rPr>
      </w:pPr>
      <w:r>
        <w:rPr>
          <w:sz w:val="22"/>
        </w:rPr>
        <w:t xml:space="preserve">Standby site will be 100% similar to the Primary site </w:t>
      </w:r>
    </w:p>
    <w:p w14:paraId="1D14AC13" w14:textId="77777777" w:rsidR="000D6680" w:rsidRDefault="000D6680">
      <w:pPr>
        <w:pStyle w:val="BodyTextIndent"/>
        <w:jc w:val="both"/>
        <w:rPr>
          <w:sz w:val="22"/>
        </w:rPr>
      </w:pPr>
    </w:p>
    <w:p w14:paraId="3D1A06CE" w14:textId="77777777" w:rsidR="000D6680" w:rsidRDefault="000D6680">
      <w:pPr>
        <w:autoSpaceDE w:val="0"/>
        <w:autoSpaceDN w:val="0"/>
        <w:adjustRightInd w:val="0"/>
        <w:jc w:val="both"/>
        <w:rPr>
          <w:rFonts w:ascii="Arial" w:hAnsi="Arial" w:cs="Arial"/>
          <w:b/>
          <w:bCs/>
          <w:sz w:val="28"/>
          <w:szCs w:val="27"/>
        </w:rPr>
      </w:pPr>
      <w:r>
        <w:rPr>
          <w:rFonts w:ascii="Arial" w:hAnsi="Arial" w:cs="Arial"/>
          <w:b/>
          <w:bCs/>
          <w:sz w:val="28"/>
          <w:szCs w:val="27"/>
        </w:rPr>
        <w:t>Pre-requisite</w:t>
      </w:r>
    </w:p>
    <w:p w14:paraId="2A83E5A1" w14:textId="77777777" w:rsidR="000D6680" w:rsidRDefault="000D6680">
      <w:pPr>
        <w:autoSpaceDE w:val="0"/>
        <w:autoSpaceDN w:val="0"/>
        <w:adjustRightInd w:val="0"/>
        <w:jc w:val="both"/>
        <w:rPr>
          <w:sz w:val="22"/>
        </w:rPr>
      </w:pPr>
    </w:p>
    <w:p w14:paraId="210D0E55" w14:textId="77777777" w:rsidR="000D6680" w:rsidRDefault="000D6680" w:rsidP="000D6680">
      <w:pPr>
        <w:pStyle w:val="BodyTextIndent"/>
        <w:numPr>
          <w:ilvl w:val="0"/>
          <w:numId w:val="30"/>
        </w:numPr>
        <w:jc w:val="both"/>
        <w:rPr>
          <w:sz w:val="22"/>
        </w:rPr>
      </w:pPr>
      <w:r>
        <w:rPr>
          <w:sz w:val="22"/>
        </w:rPr>
        <w:t>Availability of connectivity with external systems like SMSC, IN, Billing system,</w:t>
      </w:r>
      <w:r>
        <w:rPr>
          <w:sz w:val="20"/>
          <w:szCs w:val="20"/>
        </w:rPr>
        <w:t xml:space="preserve"> </w:t>
      </w:r>
      <w:r>
        <w:rPr>
          <w:sz w:val="22"/>
        </w:rPr>
        <w:t>VAS platforms at Primary and Standby site</w:t>
      </w:r>
    </w:p>
    <w:p w14:paraId="0CEB993D" w14:textId="77777777" w:rsidR="000D6680" w:rsidRDefault="000D6680" w:rsidP="000D6680">
      <w:pPr>
        <w:pStyle w:val="BodyTextIndent"/>
        <w:numPr>
          <w:ilvl w:val="0"/>
          <w:numId w:val="30"/>
        </w:numPr>
        <w:jc w:val="both"/>
        <w:rPr>
          <w:sz w:val="22"/>
        </w:rPr>
      </w:pPr>
      <w:r>
        <w:rPr>
          <w:sz w:val="22"/>
        </w:rPr>
        <w:t>Availability of network connectivity between Primary site and Standby site</w:t>
      </w:r>
    </w:p>
    <w:p w14:paraId="45628224" w14:textId="77777777" w:rsidR="000D6680" w:rsidRDefault="000D6680" w:rsidP="000D6680">
      <w:pPr>
        <w:pStyle w:val="BodyTextIndent"/>
        <w:numPr>
          <w:ilvl w:val="0"/>
          <w:numId w:val="30"/>
        </w:numPr>
        <w:jc w:val="both"/>
        <w:rPr>
          <w:sz w:val="22"/>
        </w:rPr>
      </w:pPr>
      <w:r>
        <w:rPr>
          <w:sz w:val="22"/>
        </w:rPr>
        <w:t>Availability of adequate bandwidth between Primary site and Standby site to synchronization of storage. For 1Million transaction a day, data size of 5GB (</w:t>
      </w:r>
      <w:proofErr w:type="spellStart"/>
      <w:r>
        <w:rPr>
          <w:sz w:val="22"/>
        </w:rPr>
        <w:t>approx</w:t>
      </w:r>
      <w:proofErr w:type="spellEnd"/>
      <w:r>
        <w:rPr>
          <w:sz w:val="22"/>
        </w:rPr>
        <w:t>) will get changed on storage on daily basis (excluding archive log files). In Peak hour data size changes would be 1 GB</w:t>
      </w:r>
    </w:p>
    <w:p w14:paraId="6F2775C5" w14:textId="77777777" w:rsidR="000D6680" w:rsidRDefault="000D6680" w:rsidP="000D6680">
      <w:pPr>
        <w:pStyle w:val="BodyTextIndent"/>
        <w:numPr>
          <w:ilvl w:val="0"/>
          <w:numId w:val="30"/>
        </w:numPr>
        <w:jc w:val="both"/>
        <w:rPr>
          <w:sz w:val="22"/>
        </w:rPr>
      </w:pPr>
      <w:r>
        <w:rPr>
          <w:sz w:val="22"/>
        </w:rPr>
        <w:t>Availability of Same H/W on Primary and Standby Site</w:t>
      </w:r>
    </w:p>
    <w:p w14:paraId="57DDE679" w14:textId="77777777" w:rsidR="000D6680" w:rsidRDefault="000D6680" w:rsidP="000D6680">
      <w:pPr>
        <w:pStyle w:val="BodyTextIndent"/>
        <w:numPr>
          <w:ilvl w:val="0"/>
          <w:numId w:val="30"/>
        </w:numPr>
        <w:jc w:val="both"/>
      </w:pPr>
      <w:r>
        <w:rPr>
          <w:sz w:val="22"/>
        </w:rPr>
        <w:t>Availability of Storage level replication option</w:t>
      </w:r>
    </w:p>
    <w:p w14:paraId="76DF9CFA" w14:textId="77777777" w:rsidR="000D6680" w:rsidRDefault="000D6680">
      <w:pPr>
        <w:autoSpaceDE w:val="0"/>
        <w:autoSpaceDN w:val="0"/>
        <w:adjustRightInd w:val="0"/>
        <w:jc w:val="both"/>
        <w:rPr>
          <w:rFonts w:ascii="Arial" w:hAnsi="Arial" w:cs="Arial"/>
        </w:rPr>
      </w:pPr>
    </w:p>
    <w:p w14:paraId="7B9607AC" w14:textId="77777777" w:rsidR="000D6680" w:rsidRDefault="000D6680">
      <w:pPr>
        <w:autoSpaceDE w:val="0"/>
        <w:autoSpaceDN w:val="0"/>
        <w:adjustRightInd w:val="0"/>
        <w:jc w:val="both"/>
        <w:rPr>
          <w:rFonts w:ascii="Arial" w:hAnsi="Arial" w:cs="Arial"/>
          <w:b/>
          <w:bCs/>
          <w:sz w:val="28"/>
          <w:szCs w:val="27"/>
        </w:rPr>
      </w:pPr>
      <w:r>
        <w:rPr>
          <w:rFonts w:ascii="Arial" w:hAnsi="Arial" w:cs="Arial"/>
          <w:b/>
          <w:bCs/>
          <w:sz w:val="28"/>
          <w:szCs w:val="27"/>
        </w:rPr>
        <w:t>Hardware</w:t>
      </w:r>
    </w:p>
    <w:p w14:paraId="45B13E35" w14:textId="77777777" w:rsidR="000D6680" w:rsidRDefault="000D6680">
      <w:pPr>
        <w:autoSpaceDE w:val="0"/>
        <w:autoSpaceDN w:val="0"/>
        <w:adjustRightInd w:val="0"/>
        <w:jc w:val="both"/>
        <w:rPr>
          <w:rFonts w:ascii="Arial" w:hAnsi="Arial" w:cs="Arial"/>
        </w:rPr>
      </w:pPr>
    </w:p>
    <w:p w14:paraId="3BAC404F" w14:textId="77777777" w:rsidR="000D6680" w:rsidRDefault="000D6680">
      <w:pPr>
        <w:pStyle w:val="tablecontents"/>
        <w:autoSpaceDE w:val="0"/>
        <w:autoSpaceDN w:val="0"/>
        <w:adjustRightInd w:val="0"/>
        <w:jc w:val="both"/>
        <w:rPr>
          <w:rFonts w:cs="Arial"/>
          <w:szCs w:val="24"/>
          <w:lang w:val="en-US"/>
        </w:rPr>
      </w:pPr>
      <w:r>
        <w:rPr>
          <w:rFonts w:cs="Arial"/>
          <w:szCs w:val="24"/>
          <w:lang w:val="en-US"/>
        </w:rPr>
        <w:t xml:space="preserve">The same set of hardware will require on </w:t>
      </w:r>
      <w:bookmarkStart w:id="0" w:name="OLE_LINK1"/>
      <w:r>
        <w:rPr>
          <w:rFonts w:cs="Arial"/>
          <w:szCs w:val="24"/>
          <w:lang w:val="en-US"/>
        </w:rPr>
        <w:t xml:space="preserve">Primary and Standby Site </w:t>
      </w:r>
      <w:bookmarkEnd w:id="0"/>
      <w:r>
        <w:rPr>
          <w:rFonts w:cs="Arial"/>
          <w:szCs w:val="24"/>
          <w:lang w:val="en-US"/>
        </w:rPr>
        <w:t>to configure equally transaction capable site</w:t>
      </w:r>
    </w:p>
    <w:p w14:paraId="5A2BF45C" w14:textId="77777777" w:rsidR="000D6680" w:rsidRDefault="000D6680">
      <w:pPr>
        <w:autoSpaceDE w:val="0"/>
        <w:autoSpaceDN w:val="0"/>
        <w:adjustRightInd w:val="0"/>
      </w:pPr>
    </w:p>
    <w:p w14:paraId="634A4935" w14:textId="77777777" w:rsidR="000D6680" w:rsidRDefault="000D6680">
      <w:pPr>
        <w:autoSpaceDE w:val="0"/>
        <w:autoSpaceDN w:val="0"/>
        <w:adjustRightInd w:val="0"/>
        <w:rPr>
          <w:rFonts w:ascii="Arial" w:hAnsi="Arial" w:cs="Arial"/>
          <w:b/>
          <w:bCs/>
          <w:sz w:val="28"/>
          <w:szCs w:val="27"/>
        </w:rPr>
      </w:pPr>
      <w:bookmarkStart w:id="1" w:name="_Toc171848559"/>
      <w:bookmarkStart w:id="2" w:name="_Toc173755432"/>
    </w:p>
    <w:p w14:paraId="33E763A6" w14:textId="77777777" w:rsidR="000D6680" w:rsidRDefault="000D6680">
      <w:pPr>
        <w:autoSpaceDE w:val="0"/>
        <w:autoSpaceDN w:val="0"/>
        <w:adjustRightInd w:val="0"/>
        <w:rPr>
          <w:rFonts w:ascii="Arial" w:hAnsi="Arial" w:cs="Arial"/>
          <w:b/>
          <w:bCs/>
          <w:sz w:val="28"/>
          <w:szCs w:val="27"/>
        </w:rPr>
      </w:pPr>
    </w:p>
    <w:p w14:paraId="4EE6B8A3" w14:textId="77777777" w:rsidR="000D6680" w:rsidRDefault="000D6680">
      <w:pPr>
        <w:autoSpaceDE w:val="0"/>
        <w:autoSpaceDN w:val="0"/>
        <w:adjustRightInd w:val="0"/>
        <w:rPr>
          <w:rFonts w:ascii="Arial" w:hAnsi="Arial" w:cs="Arial"/>
          <w:b/>
          <w:bCs/>
          <w:sz w:val="28"/>
          <w:szCs w:val="27"/>
        </w:rPr>
      </w:pPr>
    </w:p>
    <w:p w14:paraId="04461D2F" w14:textId="77777777" w:rsidR="000D6680" w:rsidRDefault="000D6680">
      <w:pPr>
        <w:autoSpaceDE w:val="0"/>
        <w:autoSpaceDN w:val="0"/>
        <w:adjustRightInd w:val="0"/>
        <w:rPr>
          <w:rFonts w:ascii="Arial" w:hAnsi="Arial" w:cs="Arial"/>
          <w:b/>
          <w:bCs/>
          <w:sz w:val="28"/>
          <w:szCs w:val="27"/>
        </w:rPr>
      </w:pPr>
    </w:p>
    <w:p w14:paraId="10DA50FE" w14:textId="77777777" w:rsidR="000D6680" w:rsidRDefault="000D6680">
      <w:pPr>
        <w:autoSpaceDE w:val="0"/>
        <w:autoSpaceDN w:val="0"/>
        <w:adjustRightInd w:val="0"/>
        <w:rPr>
          <w:rFonts w:ascii="Arial" w:hAnsi="Arial" w:cs="Arial"/>
          <w:b/>
          <w:bCs/>
          <w:sz w:val="28"/>
          <w:szCs w:val="27"/>
        </w:rPr>
      </w:pPr>
    </w:p>
    <w:p w14:paraId="2261ED9A" w14:textId="77777777" w:rsidR="000D6680" w:rsidRDefault="000D6680">
      <w:pPr>
        <w:autoSpaceDE w:val="0"/>
        <w:autoSpaceDN w:val="0"/>
        <w:adjustRightInd w:val="0"/>
        <w:rPr>
          <w:rFonts w:ascii="Arial" w:hAnsi="Arial" w:cs="Arial"/>
          <w:b/>
          <w:bCs/>
          <w:sz w:val="28"/>
          <w:szCs w:val="27"/>
        </w:rPr>
      </w:pPr>
    </w:p>
    <w:p w14:paraId="21E4F1CE" w14:textId="77777777" w:rsidR="000D6680" w:rsidRDefault="000D6680">
      <w:pPr>
        <w:autoSpaceDE w:val="0"/>
        <w:autoSpaceDN w:val="0"/>
        <w:adjustRightInd w:val="0"/>
        <w:rPr>
          <w:rFonts w:ascii="Arial" w:hAnsi="Arial" w:cs="Arial"/>
          <w:b/>
          <w:bCs/>
          <w:sz w:val="28"/>
          <w:szCs w:val="27"/>
        </w:rPr>
      </w:pPr>
    </w:p>
    <w:p w14:paraId="671D42E7" w14:textId="77777777" w:rsidR="000D6680" w:rsidRDefault="000D6680">
      <w:pPr>
        <w:autoSpaceDE w:val="0"/>
        <w:autoSpaceDN w:val="0"/>
        <w:adjustRightInd w:val="0"/>
        <w:rPr>
          <w:rFonts w:ascii="Arial" w:hAnsi="Arial" w:cs="Arial"/>
          <w:b/>
          <w:bCs/>
          <w:sz w:val="28"/>
          <w:szCs w:val="27"/>
        </w:rPr>
      </w:pPr>
    </w:p>
    <w:p w14:paraId="689C744D" w14:textId="77777777" w:rsidR="000D6680" w:rsidRDefault="000D6DD6">
      <w:pPr>
        <w:autoSpaceDE w:val="0"/>
        <w:autoSpaceDN w:val="0"/>
        <w:adjustRightInd w:val="0"/>
        <w:rPr>
          <w:rFonts w:ascii="Arial" w:hAnsi="Arial" w:cs="Arial"/>
          <w:b/>
          <w:bCs/>
          <w:sz w:val="28"/>
          <w:szCs w:val="27"/>
        </w:rPr>
      </w:pPr>
      <w:r>
        <w:rPr>
          <w:rFonts w:ascii="Arial" w:hAnsi="Arial" w:cs="Arial"/>
          <w:b/>
          <w:bCs/>
          <w:sz w:val="28"/>
          <w:szCs w:val="27"/>
        </w:rPr>
        <w:lastRenderedPageBreak/>
        <w:t xml:space="preserve">Current </w:t>
      </w:r>
      <w:r w:rsidR="000D6680">
        <w:rPr>
          <w:rFonts w:ascii="Arial" w:hAnsi="Arial" w:cs="Arial"/>
          <w:b/>
          <w:bCs/>
          <w:sz w:val="28"/>
          <w:szCs w:val="27"/>
        </w:rPr>
        <w:t>System Architecture</w:t>
      </w:r>
      <w:bookmarkEnd w:id="1"/>
      <w:bookmarkEnd w:id="2"/>
    </w:p>
    <w:p w14:paraId="5526ACC0" w14:textId="77777777" w:rsidR="000D6680" w:rsidRDefault="000D6680">
      <w:pPr>
        <w:autoSpaceDE w:val="0"/>
        <w:autoSpaceDN w:val="0"/>
        <w:adjustRightInd w:val="0"/>
        <w:rPr>
          <w:rFonts w:ascii="Arial" w:hAnsi="Arial" w:cs="Arial"/>
          <w:b/>
          <w:bCs/>
          <w:sz w:val="22"/>
          <w:szCs w:val="27"/>
        </w:rPr>
      </w:pPr>
    </w:p>
    <w:p w14:paraId="47BE287A" w14:textId="77777777" w:rsidR="000D6680" w:rsidRDefault="000D6680">
      <w:pPr>
        <w:pStyle w:val="BodyText2"/>
        <w:rPr>
          <w:rFonts w:cs="Arial"/>
          <w:sz w:val="22"/>
        </w:rPr>
      </w:pPr>
      <w:proofErr w:type="spellStart"/>
      <w:r>
        <w:rPr>
          <w:rFonts w:cs="Arial"/>
          <w:sz w:val="22"/>
        </w:rPr>
        <w:t>PreTUPS</w:t>
      </w:r>
      <w:proofErr w:type="spellEnd"/>
      <w:r>
        <w:rPr>
          <w:rFonts w:cs="Arial"/>
          <w:sz w:val="22"/>
        </w:rPr>
        <w:t xml:space="preserve"> system comprises of </w:t>
      </w:r>
    </w:p>
    <w:p w14:paraId="6523AB48" w14:textId="77777777" w:rsidR="000D6680" w:rsidRDefault="000D6680" w:rsidP="000D6680">
      <w:pPr>
        <w:pStyle w:val="ListNumber"/>
        <w:numPr>
          <w:ilvl w:val="0"/>
          <w:numId w:val="34"/>
        </w:numPr>
        <w:rPr>
          <w:rFonts w:cs="Arial"/>
          <w:sz w:val="22"/>
        </w:rPr>
      </w:pPr>
      <w:r>
        <w:rPr>
          <w:rFonts w:cs="Arial"/>
          <w:sz w:val="22"/>
        </w:rPr>
        <w:t xml:space="preserve">Application Servers </w:t>
      </w:r>
      <w:r w:rsidR="00EB0166">
        <w:rPr>
          <w:rFonts w:cs="Arial"/>
          <w:sz w:val="22"/>
        </w:rPr>
        <w:t>(N+1)</w:t>
      </w:r>
    </w:p>
    <w:p w14:paraId="246ED6A1" w14:textId="77777777" w:rsidR="000D6680" w:rsidRDefault="000D6680" w:rsidP="000D6680">
      <w:pPr>
        <w:pStyle w:val="ListNumber"/>
        <w:numPr>
          <w:ilvl w:val="0"/>
          <w:numId w:val="34"/>
        </w:numPr>
        <w:rPr>
          <w:rFonts w:cs="Arial"/>
          <w:sz w:val="22"/>
        </w:rPr>
      </w:pPr>
      <w:r>
        <w:rPr>
          <w:rFonts w:cs="Arial"/>
          <w:sz w:val="22"/>
        </w:rPr>
        <w:t>Database Servers, MIS/Reporting Database Server</w:t>
      </w:r>
    </w:p>
    <w:p w14:paraId="4B2CA06D" w14:textId="77777777" w:rsidR="000D6680" w:rsidRDefault="000D6680" w:rsidP="000D6680">
      <w:pPr>
        <w:pStyle w:val="ListNumber"/>
        <w:numPr>
          <w:ilvl w:val="0"/>
          <w:numId w:val="34"/>
        </w:numPr>
        <w:rPr>
          <w:rFonts w:cs="Arial"/>
          <w:sz w:val="22"/>
        </w:rPr>
      </w:pPr>
      <w:r>
        <w:rPr>
          <w:rFonts w:cs="Arial"/>
          <w:sz w:val="22"/>
        </w:rPr>
        <w:t>Web Servers</w:t>
      </w:r>
      <w:r w:rsidR="00504FCD">
        <w:rPr>
          <w:rFonts w:cs="Arial"/>
          <w:sz w:val="22"/>
        </w:rPr>
        <w:t>/Load Balancer</w:t>
      </w:r>
    </w:p>
    <w:p w14:paraId="0A134972" w14:textId="77777777" w:rsidR="000D6680" w:rsidRDefault="000D6680" w:rsidP="000D6680">
      <w:pPr>
        <w:pStyle w:val="ListNumber"/>
        <w:numPr>
          <w:ilvl w:val="0"/>
          <w:numId w:val="34"/>
        </w:numPr>
        <w:rPr>
          <w:rFonts w:cs="Arial"/>
          <w:sz w:val="22"/>
        </w:rPr>
      </w:pPr>
      <w:r>
        <w:rPr>
          <w:rFonts w:cs="Arial"/>
          <w:sz w:val="22"/>
        </w:rPr>
        <w:t>Backup</w:t>
      </w:r>
      <w:r w:rsidR="00EB0166">
        <w:rPr>
          <w:rFonts w:cs="Arial"/>
          <w:sz w:val="22"/>
        </w:rPr>
        <w:t xml:space="preserve"> sever</w:t>
      </w:r>
    </w:p>
    <w:p w14:paraId="20F557B5" w14:textId="77777777" w:rsidR="000D6680" w:rsidRDefault="000D6680" w:rsidP="000D6680">
      <w:pPr>
        <w:pStyle w:val="ListNumber"/>
        <w:numPr>
          <w:ilvl w:val="0"/>
          <w:numId w:val="34"/>
        </w:numPr>
      </w:pPr>
      <w:r>
        <w:rPr>
          <w:rFonts w:cs="Arial"/>
          <w:sz w:val="22"/>
        </w:rPr>
        <w:t>SMSC, IN system</w:t>
      </w:r>
    </w:p>
    <w:p w14:paraId="7F32848E" w14:textId="77777777" w:rsidR="000D6680" w:rsidRDefault="003F7BD8">
      <w:pPr>
        <w:autoSpaceDE w:val="0"/>
        <w:autoSpaceDN w:val="0"/>
        <w:adjustRightInd w:val="0"/>
        <w:rPr>
          <w:rFonts w:ascii="Arial" w:hAnsi="Arial" w:cs="Arial"/>
        </w:rPr>
      </w:pPr>
      <w:r>
        <w:rPr>
          <w:noProof/>
        </w:rPr>
        <w:drawing>
          <wp:inline distT="0" distB="0" distL="0" distR="0" wp14:anchorId="7CC43FD0" wp14:editId="0FD1021B">
            <wp:extent cx="5475605" cy="4180205"/>
            <wp:effectExtent l="19050" t="0" r="0" b="0"/>
            <wp:docPr id="2" name="Picture 2" descr="Mobinil Archite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nil Architecture "/>
                    <pic:cNvPicPr>
                      <a:picLocks noChangeAspect="1" noChangeArrowheads="1"/>
                    </pic:cNvPicPr>
                  </pic:nvPicPr>
                  <pic:blipFill>
                    <a:blip r:embed="rId9" cstate="print"/>
                    <a:srcRect/>
                    <a:stretch>
                      <a:fillRect/>
                    </a:stretch>
                  </pic:blipFill>
                  <pic:spPr bwMode="auto">
                    <a:xfrm>
                      <a:off x="0" y="0"/>
                      <a:ext cx="5475605" cy="4180205"/>
                    </a:xfrm>
                    <a:prstGeom prst="rect">
                      <a:avLst/>
                    </a:prstGeom>
                    <a:noFill/>
                    <a:ln w="9525">
                      <a:noFill/>
                      <a:miter lim="800000"/>
                      <a:headEnd/>
                      <a:tailEnd/>
                    </a:ln>
                  </pic:spPr>
                </pic:pic>
              </a:graphicData>
            </a:graphic>
          </wp:inline>
        </w:drawing>
      </w:r>
    </w:p>
    <w:p w14:paraId="50143891" w14:textId="77777777" w:rsidR="000D6680" w:rsidRPr="007321DA" w:rsidRDefault="00166428">
      <w:pPr>
        <w:autoSpaceDE w:val="0"/>
        <w:autoSpaceDN w:val="0"/>
        <w:adjustRightInd w:val="0"/>
        <w:jc w:val="center"/>
        <w:rPr>
          <w:rFonts w:ascii="Arial" w:hAnsi="Arial" w:cs="Arial"/>
          <w:bCs/>
          <w:color w:val="000000"/>
          <w:sz w:val="22"/>
        </w:rPr>
      </w:pPr>
      <w:r w:rsidRPr="007321DA">
        <w:rPr>
          <w:rFonts w:ascii="Arial" w:hAnsi="Arial" w:cs="Arial"/>
          <w:bCs/>
          <w:color w:val="000000"/>
          <w:sz w:val="22"/>
        </w:rPr>
        <w:t xml:space="preserve">Current </w:t>
      </w:r>
      <w:r w:rsidR="000D6680" w:rsidRPr="007321DA">
        <w:rPr>
          <w:rFonts w:ascii="Arial" w:hAnsi="Arial" w:cs="Arial"/>
          <w:bCs/>
          <w:color w:val="000000"/>
          <w:sz w:val="22"/>
        </w:rPr>
        <w:t>System Architecture Diagram</w:t>
      </w:r>
    </w:p>
    <w:p w14:paraId="32CAEB9E" w14:textId="77777777" w:rsidR="000D6680" w:rsidRDefault="000D6680">
      <w:pPr>
        <w:autoSpaceDE w:val="0"/>
        <w:autoSpaceDN w:val="0"/>
        <w:adjustRightInd w:val="0"/>
        <w:jc w:val="center"/>
      </w:pPr>
    </w:p>
    <w:p w14:paraId="2DBDD72E" w14:textId="77777777" w:rsidR="000D6680" w:rsidRDefault="000D6680">
      <w:pPr>
        <w:pStyle w:val="ProductName"/>
      </w:pPr>
    </w:p>
    <w:p w14:paraId="66F4BDD3" w14:textId="77777777" w:rsidR="000D6680" w:rsidRDefault="000D6680">
      <w:pPr>
        <w:pStyle w:val="ProductName"/>
      </w:pPr>
    </w:p>
    <w:p w14:paraId="562337BE" w14:textId="77777777" w:rsidR="000D6680" w:rsidRDefault="007D012A">
      <w:pPr>
        <w:autoSpaceDE w:val="0"/>
        <w:autoSpaceDN w:val="0"/>
        <w:adjustRightInd w:val="0"/>
        <w:rPr>
          <w:rFonts w:ascii="Arial" w:hAnsi="Arial" w:cs="Arial"/>
          <w:b/>
          <w:bCs/>
          <w:sz w:val="28"/>
          <w:szCs w:val="27"/>
        </w:rPr>
      </w:pPr>
      <w:r>
        <w:rPr>
          <w:rFonts w:ascii="Arial" w:hAnsi="Arial" w:cs="Arial"/>
          <w:b/>
          <w:bCs/>
          <w:sz w:val="28"/>
          <w:szCs w:val="27"/>
        </w:rPr>
        <w:br w:type="page"/>
      </w:r>
      <w:r w:rsidR="000D6DD6">
        <w:rPr>
          <w:rFonts w:ascii="Arial" w:hAnsi="Arial" w:cs="Arial"/>
          <w:b/>
          <w:bCs/>
          <w:sz w:val="28"/>
          <w:szCs w:val="27"/>
        </w:rPr>
        <w:lastRenderedPageBreak/>
        <w:t>Propose</w:t>
      </w:r>
      <w:r w:rsidR="007321DA">
        <w:rPr>
          <w:rFonts w:ascii="Arial" w:hAnsi="Arial" w:cs="Arial"/>
          <w:b/>
          <w:bCs/>
          <w:sz w:val="28"/>
          <w:szCs w:val="27"/>
        </w:rPr>
        <w:t>d</w:t>
      </w:r>
      <w:r w:rsidR="000D6DD6">
        <w:rPr>
          <w:rFonts w:ascii="Arial" w:hAnsi="Arial" w:cs="Arial"/>
          <w:b/>
          <w:bCs/>
          <w:sz w:val="28"/>
          <w:szCs w:val="27"/>
        </w:rPr>
        <w:t xml:space="preserve"> System Architecture - DR</w:t>
      </w:r>
    </w:p>
    <w:p w14:paraId="201E6A0A" w14:textId="77777777" w:rsidR="000D6680" w:rsidRDefault="000D6680">
      <w:pPr>
        <w:pStyle w:val="ProductName"/>
        <w:tabs>
          <w:tab w:val="clear" w:pos="1080"/>
          <w:tab w:val="clear" w:pos="1179"/>
        </w:tabs>
        <w:autoSpaceDE w:val="0"/>
        <w:autoSpaceDN w:val="0"/>
        <w:adjustRightInd w:val="0"/>
      </w:pPr>
    </w:p>
    <w:p w14:paraId="49D6B855" w14:textId="77777777" w:rsidR="000D6680" w:rsidRDefault="000D6680">
      <w:pPr>
        <w:pStyle w:val="ProductName"/>
        <w:tabs>
          <w:tab w:val="clear" w:pos="1080"/>
          <w:tab w:val="clear" w:pos="1179"/>
        </w:tabs>
        <w:autoSpaceDE w:val="0"/>
        <w:autoSpaceDN w:val="0"/>
        <w:adjustRightInd w:val="0"/>
      </w:pPr>
      <w:r>
        <w:t xml:space="preserve">The </w:t>
      </w:r>
      <w:proofErr w:type="spellStart"/>
      <w:r>
        <w:t>PreTUPS</w:t>
      </w:r>
      <w:proofErr w:type="spellEnd"/>
      <w:r>
        <w:t xml:space="preserve"> application shall be configured on two sites with active (Primary) and Standby site (DR). Each site shall be configured to run the application with 100% capability/functionality. Standby site shall act as primary site in case the primary site crashes or is not functional.  </w:t>
      </w:r>
    </w:p>
    <w:p w14:paraId="4D6A5F48" w14:textId="77777777" w:rsidR="000D6680" w:rsidRDefault="000D6680">
      <w:pPr>
        <w:pStyle w:val="ProductName"/>
        <w:tabs>
          <w:tab w:val="clear" w:pos="1080"/>
          <w:tab w:val="clear" w:pos="1179"/>
        </w:tabs>
        <w:autoSpaceDE w:val="0"/>
        <w:autoSpaceDN w:val="0"/>
        <w:adjustRightInd w:val="0"/>
      </w:pPr>
    </w:p>
    <w:p w14:paraId="04D63529" w14:textId="77777777" w:rsidR="000D6680" w:rsidRDefault="000D6680">
      <w:pPr>
        <w:pStyle w:val="BodyText2"/>
        <w:rPr>
          <w:rFonts w:cs="Arial"/>
          <w:sz w:val="22"/>
        </w:rPr>
      </w:pPr>
      <w:r>
        <w:rPr>
          <w:rFonts w:cs="Arial"/>
          <w:sz w:val="22"/>
        </w:rPr>
        <w:t xml:space="preserve">DR strategy for various </w:t>
      </w:r>
      <w:proofErr w:type="spellStart"/>
      <w:r>
        <w:rPr>
          <w:rFonts w:cs="Arial"/>
          <w:sz w:val="22"/>
        </w:rPr>
        <w:t>PreTUPS</w:t>
      </w:r>
      <w:proofErr w:type="spellEnd"/>
      <w:r>
        <w:rPr>
          <w:rFonts w:cs="Arial"/>
          <w:sz w:val="22"/>
        </w:rPr>
        <w:t xml:space="preserve"> system components shall be as following </w:t>
      </w:r>
    </w:p>
    <w:p w14:paraId="28C21DDE" w14:textId="77777777" w:rsidR="000D6680" w:rsidRDefault="000D6680">
      <w:pPr>
        <w:pStyle w:val="BodyText2"/>
        <w:rPr>
          <w:rFonts w:cs="Arial"/>
          <w:sz w:val="22"/>
        </w:rPr>
      </w:pPr>
    </w:p>
    <w:p w14:paraId="3A009B6D" w14:textId="77777777" w:rsidR="000D6680" w:rsidRDefault="000D6680">
      <w:pPr>
        <w:pStyle w:val="ListNumber"/>
        <w:numPr>
          <w:ilvl w:val="0"/>
          <w:numId w:val="0"/>
        </w:numPr>
        <w:rPr>
          <w:rFonts w:cs="Arial"/>
          <w:sz w:val="22"/>
        </w:rPr>
      </w:pPr>
      <w:r>
        <w:rPr>
          <w:rFonts w:cs="Arial"/>
          <w:b/>
          <w:bCs/>
          <w:sz w:val="22"/>
        </w:rPr>
        <w:t xml:space="preserve">Application Servers </w:t>
      </w:r>
    </w:p>
    <w:p w14:paraId="44576CE7" w14:textId="77777777" w:rsidR="000D6680" w:rsidRDefault="000D6680" w:rsidP="000D6680">
      <w:pPr>
        <w:numPr>
          <w:ilvl w:val="0"/>
          <w:numId w:val="33"/>
        </w:numPr>
        <w:autoSpaceDE w:val="0"/>
        <w:autoSpaceDN w:val="0"/>
        <w:adjustRightInd w:val="0"/>
        <w:jc w:val="both"/>
        <w:rPr>
          <w:rFonts w:ascii="Arial" w:hAnsi="Arial" w:cs="Arial"/>
          <w:sz w:val="22"/>
        </w:rPr>
      </w:pPr>
      <w:proofErr w:type="spellStart"/>
      <w:r>
        <w:rPr>
          <w:rFonts w:ascii="Arial" w:hAnsi="Arial" w:cs="Arial"/>
          <w:sz w:val="22"/>
        </w:rPr>
        <w:t>PreTUPS</w:t>
      </w:r>
      <w:proofErr w:type="spellEnd"/>
      <w:r>
        <w:rPr>
          <w:rFonts w:ascii="Arial" w:hAnsi="Arial" w:cs="Arial"/>
          <w:sz w:val="22"/>
        </w:rPr>
        <w:t xml:space="preserve"> application servers shall be pre-installed in DR Site</w:t>
      </w:r>
    </w:p>
    <w:p w14:paraId="68F9BE9F" w14:textId="77777777" w:rsidR="000D6680" w:rsidRDefault="000D6680" w:rsidP="000D6680">
      <w:pPr>
        <w:numPr>
          <w:ilvl w:val="0"/>
          <w:numId w:val="33"/>
        </w:numPr>
        <w:autoSpaceDE w:val="0"/>
        <w:autoSpaceDN w:val="0"/>
        <w:adjustRightInd w:val="0"/>
        <w:jc w:val="both"/>
        <w:rPr>
          <w:rFonts w:cs="Arial"/>
          <w:sz w:val="22"/>
        </w:rPr>
      </w:pPr>
      <w:r>
        <w:rPr>
          <w:rFonts w:ascii="Arial" w:hAnsi="Arial" w:cs="Arial"/>
          <w:sz w:val="22"/>
        </w:rPr>
        <w:t>Connectivity with various network elements like  (IN systems, SMSC, billing system, VAS platforms) will be pre-established on DR-Site but shall not be activated. The connectivity shall be activated only when DR site is made primary site.</w:t>
      </w:r>
    </w:p>
    <w:p w14:paraId="5012B865" w14:textId="77777777" w:rsidR="000D6680" w:rsidRDefault="000D6680">
      <w:pPr>
        <w:pStyle w:val="ListNumber"/>
        <w:numPr>
          <w:ilvl w:val="0"/>
          <w:numId w:val="0"/>
        </w:numPr>
        <w:rPr>
          <w:rFonts w:cs="Arial"/>
          <w:sz w:val="22"/>
        </w:rPr>
      </w:pPr>
    </w:p>
    <w:p w14:paraId="7938E456" w14:textId="77777777" w:rsidR="000D6680" w:rsidRDefault="000D6680">
      <w:pPr>
        <w:pStyle w:val="ListNumber"/>
        <w:numPr>
          <w:ilvl w:val="0"/>
          <w:numId w:val="0"/>
        </w:numPr>
      </w:pPr>
      <w:r>
        <w:rPr>
          <w:rFonts w:cs="Arial"/>
          <w:sz w:val="22"/>
        </w:rPr>
        <w:t>Application servers process the request however the transactions are recorded on database. In case of DR, the application logs shall be started afresh.</w:t>
      </w:r>
    </w:p>
    <w:p w14:paraId="169CBBCB" w14:textId="77777777" w:rsidR="000D6680" w:rsidRDefault="000D6680">
      <w:pPr>
        <w:pStyle w:val="ListNumber"/>
        <w:numPr>
          <w:ilvl w:val="0"/>
          <w:numId w:val="0"/>
        </w:numPr>
        <w:ind w:left="720" w:hanging="360"/>
        <w:rPr>
          <w:rFonts w:cs="Arial"/>
          <w:sz w:val="22"/>
        </w:rPr>
      </w:pPr>
    </w:p>
    <w:p w14:paraId="15DD1AAA" w14:textId="77777777" w:rsidR="000D6680" w:rsidRDefault="000D6680">
      <w:pPr>
        <w:pStyle w:val="ListNumber"/>
        <w:numPr>
          <w:ilvl w:val="0"/>
          <w:numId w:val="0"/>
        </w:numPr>
        <w:rPr>
          <w:rFonts w:cs="Arial"/>
          <w:sz w:val="22"/>
        </w:rPr>
      </w:pPr>
      <w:r>
        <w:rPr>
          <w:rFonts w:cs="Arial"/>
          <w:b/>
          <w:bCs/>
          <w:sz w:val="22"/>
        </w:rPr>
        <w:t>Database Servers</w:t>
      </w:r>
    </w:p>
    <w:p w14:paraId="5E549CE9" w14:textId="77777777" w:rsidR="00BD6F7F" w:rsidRDefault="000D6DD6">
      <w:pPr>
        <w:pStyle w:val="ListNumber"/>
        <w:numPr>
          <w:ilvl w:val="0"/>
          <w:numId w:val="0"/>
        </w:numPr>
        <w:rPr>
          <w:rFonts w:cs="Arial"/>
          <w:sz w:val="22"/>
        </w:rPr>
      </w:pPr>
      <w:r>
        <w:rPr>
          <w:rFonts w:cs="Arial"/>
          <w:sz w:val="22"/>
        </w:rPr>
        <w:t xml:space="preserve">A database change for every transaction is recorded on primary site and </w:t>
      </w:r>
      <w:r w:rsidR="00775AF8">
        <w:rPr>
          <w:rFonts w:cs="Arial"/>
          <w:sz w:val="22"/>
        </w:rPr>
        <w:t>it’s requiring</w:t>
      </w:r>
      <w:r>
        <w:rPr>
          <w:rFonts w:cs="Arial"/>
          <w:sz w:val="22"/>
        </w:rPr>
        <w:t xml:space="preserve"> to replicate to standby site.</w:t>
      </w:r>
      <w:r w:rsidR="000D6680">
        <w:rPr>
          <w:rFonts w:cs="Arial"/>
          <w:sz w:val="22"/>
        </w:rPr>
        <w:t xml:space="preserve"> </w:t>
      </w:r>
      <w:r w:rsidR="00775AF8">
        <w:rPr>
          <w:rFonts w:cs="Arial"/>
          <w:sz w:val="22"/>
        </w:rPr>
        <w:t>There are following option are available to replication the database changes.</w:t>
      </w:r>
      <w:r w:rsidR="000D6680">
        <w:rPr>
          <w:rFonts w:cs="Arial"/>
          <w:sz w:val="22"/>
        </w:rPr>
        <w:t xml:space="preserve"> </w:t>
      </w:r>
    </w:p>
    <w:p w14:paraId="6F14767A" w14:textId="77777777" w:rsidR="000D6DD6" w:rsidRDefault="000D6DD6">
      <w:pPr>
        <w:pStyle w:val="ListNumber"/>
        <w:numPr>
          <w:ilvl w:val="0"/>
          <w:numId w:val="0"/>
        </w:numPr>
        <w:rPr>
          <w:rFonts w:cs="Arial"/>
          <w:sz w:val="22"/>
        </w:rPr>
      </w:pPr>
    </w:p>
    <w:p w14:paraId="7F120C5E" w14:textId="77777777" w:rsidR="00BD6F7F" w:rsidRDefault="00BD6F7F" w:rsidP="00BD6F7F">
      <w:pPr>
        <w:pStyle w:val="ListNumber"/>
        <w:numPr>
          <w:ilvl w:val="0"/>
          <w:numId w:val="0"/>
        </w:numPr>
        <w:rPr>
          <w:rFonts w:cs="Arial"/>
          <w:b/>
          <w:sz w:val="22"/>
        </w:rPr>
      </w:pPr>
      <w:r w:rsidRPr="00BD6F7F">
        <w:rPr>
          <w:rFonts w:cs="Arial"/>
          <w:b/>
          <w:sz w:val="22"/>
        </w:rPr>
        <w:t xml:space="preserve">Option </w:t>
      </w:r>
      <w:proofErr w:type="gramStart"/>
      <w:r w:rsidRPr="00BD6F7F">
        <w:rPr>
          <w:rFonts w:cs="Arial"/>
          <w:b/>
          <w:sz w:val="22"/>
        </w:rPr>
        <w:t>1</w:t>
      </w:r>
      <w:r>
        <w:rPr>
          <w:rFonts w:cs="Arial"/>
          <w:b/>
          <w:sz w:val="22"/>
        </w:rPr>
        <w:t xml:space="preserve"> :</w:t>
      </w:r>
      <w:proofErr w:type="gramEnd"/>
      <w:r>
        <w:rPr>
          <w:rFonts w:cs="Arial"/>
          <w:b/>
          <w:sz w:val="22"/>
        </w:rPr>
        <w:t xml:space="preserve"> Data Guard</w:t>
      </w:r>
    </w:p>
    <w:p w14:paraId="727181A2" w14:textId="77777777" w:rsidR="00571460" w:rsidRDefault="00571460" w:rsidP="00571460">
      <w:pPr>
        <w:autoSpaceDE w:val="0"/>
        <w:autoSpaceDN w:val="0"/>
        <w:adjustRightInd w:val="0"/>
        <w:jc w:val="both"/>
        <w:rPr>
          <w:rFonts w:ascii="Arial" w:hAnsi="Arial" w:cs="Arial"/>
          <w:color w:val="000000"/>
          <w:sz w:val="22"/>
          <w:szCs w:val="20"/>
        </w:rPr>
      </w:pPr>
      <w:r>
        <w:rPr>
          <w:rFonts w:ascii="Arial" w:hAnsi="Arial" w:cs="Arial"/>
          <w:color w:val="000000"/>
          <w:sz w:val="22"/>
          <w:szCs w:val="20"/>
        </w:rPr>
        <w:t>Oracle provides technology to manage the standby database by using data guard, a changes of every transaction recorded in primary database gets replicated on standby site automatically. Data guard has capability to create, maintain standby databases to enable production databases to survive disasters and data corruptions - if the production (primary) database becomes unavailable because of a planned or an unplanned outage, application can switch to standby database to the production role, thus minimizing the downtime associated with the outage.</w:t>
      </w:r>
    </w:p>
    <w:p w14:paraId="07871E10" w14:textId="77777777" w:rsidR="00571460" w:rsidRPr="00B76B42" w:rsidRDefault="00571460" w:rsidP="00571460">
      <w:pPr>
        <w:autoSpaceDE w:val="0"/>
        <w:autoSpaceDN w:val="0"/>
        <w:adjustRightInd w:val="0"/>
        <w:jc w:val="both"/>
        <w:rPr>
          <w:rFonts w:ascii="Arial" w:hAnsi="Arial" w:cs="Arial"/>
          <w:b/>
          <w:bCs/>
          <w:sz w:val="22"/>
          <w:szCs w:val="22"/>
        </w:rPr>
      </w:pPr>
      <w:r w:rsidRPr="004D578E">
        <w:rPr>
          <w:rFonts w:ascii="Arial" w:hAnsi="Arial" w:cs="Arial"/>
          <w:color w:val="000000"/>
          <w:sz w:val="22"/>
          <w:szCs w:val="20"/>
        </w:rPr>
        <w:t>Synchronous and asynchronous replication options are available.</w:t>
      </w:r>
      <w:r>
        <w:rPr>
          <w:rFonts w:ascii="Arial" w:hAnsi="Arial" w:cs="Arial"/>
          <w:color w:val="000000"/>
          <w:sz w:val="22"/>
          <w:szCs w:val="20"/>
        </w:rPr>
        <w:t xml:space="preserve"> </w:t>
      </w:r>
      <w:bookmarkStart w:id="3" w:name="OLE_LINK2"/>
      <w:bookmarkStart w:id="4" w:name="OLE_LINK3"/>
      <w:r w:rsidRPr="00B76B42">
        <w:rPr>
          <w:rFonts w:ascii="Arial" w:hAnsi="Arial"/>
          <w:sz w:val="22"/>
          <w:szCs w:val="22"/>
        </w:rPr>
        <w:t xml:space="preserve">In </w:t>
      </w:r>
      <w:r w:rsidRPr="004D578E">
        <w:rPr>
          <w:rFonts w:ascii="Arial" w:hAnsi="Arial" w:cs="Arial"/>
          <w:color w:val="000000"/>
          <w:sz w:val="22"/>
          <w:szCs w:val="20"/>
        </w:rPr>
        <w:t>asynchronous replication options</w:t>
      </w:r>
      <w:r>
        <w:rPr>
          <w:rFonts w:ascii="Arial" w:hAnsi="Arial" w:cs="Arial"/>
          <w:color w:val="000000"/>
          <w:sz w:val="22"/>
          <w:szCs w:val="20"/>
        </w:rPr>
        <w:t xml:space="preserve">, </w:t>
      </w:r>
      <w:r w:rsidRPr="00B76B42">
        <w:rPr>
          <w:rFonts w:ascii="Arial" w:hAnsi="Arial"/>
          <w:sz w:val="22"/>
          <w:szCs w:val="22"/>
        </w:rPr>
        <w:t xml:space="preserve">standby site (DR) is lagging behind the content at the primary site </w:t>
      </w:r>
      <w:r>
        <w:rPr>
          <w:rFonts w:ascii="Arial" w:hAnsi="Arial"/>
          <w:sz w:val="22"/>
          <w:szCs w:val="22"/>
        </w:rPr>
        <w:t xml:space="preserve">by 15-30min </w:t>
      </w:r>
      <w:r w:rsidRPr="00B76B42">
        <w:rPr>
          <w:rFonts w:ascii="Arial" w:hAnsi="Arial"/>
          <w:sz w:val="22"/>
          <w:szCs w:val="22"/>
        </w:rPr>
        <w:t>with the possibility of the loss committed business transactions</w:t>
      </w:r>
      <w:bookmarkEnd w:id="3"/>
      <w:bookmarkEnd w:id="4"/>
      <w:r w:rsidR="00CA5596">
        <w:rPr>
          <w:rFonts w:ascii="Arial" w:hAnsi="Arial"/>
          <w:sz w:val="22"/>
          <w:szCs w:val="22"/>
        </w:rPr>
        <w:t>.</w:t>
      </w:r>
    </w:p>
    <w:p w14:paraId="6599092D" w14:textId="77777777" w:rsidR="00CA5596" w:rsidRDefault="00CA5596" w:rsidP="00CA5596">
      <w:pPr>
        <w:jc w:val="both"/>
        <w:rPr>
          <w:rFonts w:ascii="Arial" w:hAnsi="Arial" w:cs="Arial"/>
          <w:szCs w:val="32"/>
        </w:rPr>
      </w:pPr>
    </w:p>
    <w:p w14:paraId="3B01FA7C" w14:textId="77777777" w:rsidR="00CA5596" w:rsidRDefault="00CA5596" w:rsidP="00CA5596">
      <w:pPr>
        <w:jc w:val="both"/>
        <w:rPr>
          <w:rFonts w:ascii="Arial" w:hAnsi="Arial"/>
          <w:sz w:val="22"/>
          <w:szCs w:val="22"/>
        </w:rPr>
      </w:pPr>
      <w:r>
        <w:rPr>
          <w:rFonts w:ascii="Arial" w:hAnsi="Arial"/>
          <w:sz w:val="22"/>
          <w:szCs w:val="22"/>
        </w:rPr>
        <w:t xml:space="preserve">Reference Site - </w:t>
      </w:r>
      <w:r w:rsidRPr="00CA5596">
        <w:rPr>
          <w:rFonts w:ascii="Arial" w:hAnsi="Arial"/>
          <w:sz w:val="22"/>
          <w:szCs w:val="22"/>
        </w:rPr>
        <w:t xml:space="preserve">BTSL has </w:t>
      </w:r>
      <w:r>
        <w:rPr>
          <w:rFonts w:ascii="Arial" w:hAnsi="Arial"/>
          <w:sz w:val="22"/>
          <w:szCs w:val="22"/>
        </w:rPr>
        <w:t xml:space="preserve">successfully </w:t>
      </w:r>
      <w:r w:rsidRPr="00CA5596">
        <w:rPr>
          <w:rFonts w:ascii="Arial" w:hAnsi="Arial"/>
          <w:sz w:val="22"/>
          <w:szCs w:val="22"/>
        </w:rPr>
        <w:t>implemented DR solution using Oracle Data Guard at Orange, Ivory Coast.</w:t>
      </w:r>
    </w:p>
    <w:p w14:paraId="55F3398B" w14:textId="77777777" w:rsidR="007321DA" w:rsidRDefault="007321DA" w:rsidP="00CA5596">
      <w:pPr>
        <w:jc w:val="both"/>
        <w:rPr>
          <w:rFonts w:ascii="Arial" w:hAnsi="Arial"/>
          <w:sz w:val="22"/>
          <w:szCs w:val="22"/>
        </w:rPr>
      </w:pPr>
    </w:p>
    <w:p w14:paraId="6EF362CF" w14:textId="77777777" w:rsidR="007321DA" w:rsidRDefault="007321DA" w:rsidP="00CA5596">
      <w:pPr>
        <w:jc w:val="both"/>
        <w:rPr>
          <w:rFonts w:ascii="Arial" w:hAnsi="Arial"/>
          <w:sz w:val="22"/>
          <w:szCs w:val="22"/>
        </w:rPr>
      </w:pPr>
      <w:r>
        <w:rPr>
          <w:rFonts w:ascii="Arial" w:hAnsi="Arial"/>
          <w:sz w:val="22"/>
          <w:szCs w:val="22"/>
        </w:rPr>
        <w:t xml:space="preserve">License Requirement – Oracle Software license will be required on DR site. For Sun M5000, 8 CPU dual core, 12 </w:t>
      </w:r>
      <w:proofErr w:type="spellStart"/>
      <w:r>
        <w:rPr>
          <w:rFonts w:ascii="Arial" w:hAnsi="Arial"/>
          <w:sz w:val="22"/>
          <w:szCs w:val="22"/>
        </w:rPr>
        <w:t>qty</w:t>
      </w:r>
      <w:proofErr w:type="spellEnd"/>
      <w:r>
        <w:rPr>
          <w:rFonts w:ascii="Arial" w:hAnsi="Arial"/>
          <w:sz w:val="22"/>
          <w:szCs w:val="22"/>
        </w:rPr>
        <w:t xml:space="preserve"> Oracle license shall be required.</w:t>
      </w:r>
    </w:p>
    <w:p w14:paraId="0A228CD3" w14:textId="77777777" w:rsidR="00362C8E" w:rsidRDefault="00362C8E" w:rsidP="00CA5596">
      <w:pPr>
        <w:jc w:val="both"/>
        <w:rPr>
          <w:rFonts w:ascii="Arial" w:hAnsi="Arial"/>
          <w:sz w:val="22"/>
          <w:szCs w:val="22"/>
        </w:rPr>
      </w:pPr>
    </w:p>
    <w:p w14:paraId="6A81243C" w14:textId="77777777" w:rsidR="00362C8E" w:rsidRPr="00CA5596" w:rsidRDefault="00362C8E" w:rsidP="00CA5596">
      <w:pPr>
        <w:jc w:val="both"/>
        <w:rPr>
          <w:rFonts w:ascii="Arial" w:hAnsi="Arial"/>
          <w:sz w:val="22"/>
          <w:szCs w:val="22"/>
        </w:rPr>
      </w:pPr>
      <w:r>
        <w:rPr>
          <w:rFonts w:ascii="Arial" w:hAnsi="Arial"/>
          <w:sz w:val="22"/>
          <w:szCs w:val="22"/>
        </w:rPr>
        <w:t>A dedicated DBA is required to maintain the DR site.</w:t>
      </w:r>
    </w:p>
    <w:p w14:paraId="77580ABA" w14:textId="77777777" w:rsidR="00CA5596" w:rsidRDefault="00CA5596" w:rsidP="00CA5596">
      <w:pPr>
        <w:jc w:val="both"/>
        <w:rPr>
          <w:rFonts w:ascii="Arial" w:hAnsi="Arial" w:cs="Arial"/>
          <w:szCs w:val="32"/>
        </w:rPr>
      </w:pPr>
    </w:p>
    <w:p w14:paraId="07A08838" w14:textId="77777777" w:rsidR="00BD6F7F" w:rsidRDefault="00BD6F7F" w:rsidP="00BD6F7F">
      <w:pPr>
        <w:pStyle w:val="ListNumber"/>
        <w:numPr>
          <w:ilvl w:val="0"/>
          <w:numId w:val="0"/>
        </w:numPr>
        <w:rPr>
          <w:rFonts w:cs="Arial"/>
          <w:b/>
          <w:sz w:val="22"/>
        </w:rPr>
      </w:pPr>
      <w:r>
        <w:rPr>
          <w:rFonts w:cs="Arial"/>
          <w:b/>
          <w:sz w:val="22"/>
        </w:rPr>
        <w:t xml:space="preserve">Option 2: Storage Level </w:t>
      </w:r>
      <w:r w:rsidR="003E77BA">
        <w:rPr>
          <w:rFonts w:cs="Arial"/>
          <w:b/>
          <w:sz w:val="22"/>
        </w:rPr>
        <w:t>Replication O</w:t>
      </w:r>
      <w:r>
        <w:rPr>
          <w:rFonts w:cs="Arial"/>
          <w:b/>
          <w:sz w:val="22"/>
        </w:rPr>
        <w:t>ption</w:t>
      </w:r>
    </w:p>
    <w:p w14:paraId="34968F8E" w14:textId="77777777" w:rsidR="004D578E" w:rsidRPr="004D578E" w:rsidRDefault="004752F9" w:rsidP="004752F9">
      <w:pPr>
        <w:pStyle w:val="ListNumber"/>
        <w:numPr>
          <w:ilvl w:val="0"/>
          <w:numId w:val="0"/>
        </w:numPr>
        <w:rPr>
          <w:rFonts w:cs="Arial"/>
          <w:color w:val="000000"/>
          <w:sz w:val="22"/>
          <w:szCs w:val="20"/>
        </w:rPr>
      </w:pPr>
      <w:r w:rsidRPr="004752F9">
        <w:rPr>
          <w:rFonts w:cs="Arial"/>
          <w:color w:val="000000"/>
          <w:sz w:val="22"/>
          <w:szCs w:val="20"/>
        </w:rPr>
        <w:t>Storage level option, EMC-</w:t>
      </w:r>
      <w:proofErr w:type="spellStart"/>
      <w:r w:rsidRPr="004752F9">
        <w:rPr>
          <w:rFonts w:cs="Arial"/>
          <w:color w:val="000000"/>
          <w:sz w:val="22"/>
          <w:szCs w:val="20"/>
        </w:rPr>
        <w:t>MirrorView</w:t>
      </w:r>
      <w:proofErr w:type="spellEnd"/>
      <w:r w:rsidRPr="004752F9">
        <w:rPr>
          <w:rFonts w:cs="Arial"/>
          <w:color w:val="000000"/>
          <w:sz w:val="22"/>
          <w:szCs w:val="20"/>
        </w:rPr>
        <w:t xml:space="preserve"> supports the propagation of data between E</w:t>
      </w:r>
      <w:r w:rsidR="004D578E">
        <w:rPr>
          <w:rFonts w:cs="Arial"/>
          <w:color w:val="000000"/>
          <w:sz w:val="22"/>
          <w:szCs w:val="20"/>
        </w:rPr>
        <w:t>MC (</w:t>
      </w:r>
      <w:proofErr w:type="spellStart"/>
      <w:r w:rsidR="004D578E">
        <w:rPr>
          <w:rFonts w:cs="Arial"/>
          <w:color w:val="000000"/>
          <w:sz w:val="22"/>
          <w:szCs w:val="20"/>
        </w:rPr>
        <w:t>CLARiiON</w:t>
      </w:r>
      <w:proofErr w:type="spellEnd"/>
      <w:r w:rsidR="004D578E">
        <w:rPr>
          <w:rFonts w:cs="Arial"/>
          <w:color w:val="000000"/>
          <w:sz w:val="22"/>
          <w:szCs w:val="20"/>
        </w:rPr>
        <w:t xml:space="preserve">) storage systems at </w:t>
      </w:r>
      <w:r w:rsidR="004D578E" w:rsidRPr="004752F9">
        <w:rPr>
          <w:rFonts w:cs="Arial"/>
          <w:color w:val="000000"/>
          <w:sz w:val="22"/>
          <w:szCs w:val="20"/>
        </w:rPr>
        <w:t>separate</w:t>
      </w:r>
      <w:r w:rsidRPr="004752F9">
        <w:rPr>
          <w:rFonts w:cs="Arial"/>
          <w:color w:val="000000"/>
          <w:sz w:val="22"/>
          <w:szCs w:val="20"/>
        </w:rPr>
        <w:t xml:space="preserve"> locations. Remote storage (DR) mirroring </w:t>
      </w:r>
      <w:r w:rsidR="004D578E" w:rsidRPr="004752F9">
        <w:rPr>
          <w:rFonts w:cs="Arial"/>
          <w:color w:val="000000"/>
          <w:sz w:val="22"/>
          <w:szCs w:val="20"/>
        </w:rPr>
        <w:lastRenderedPageBreak/>
        <w:t>facilitated</w:t>
      </w:r>
      <w:r w:rsidRPr="004752F9">
        <w:rPr>
          <w:rFonts w:cs="Arial"/>
          <w:color w:val="000000"/>
          <w:sz w:val="22"/>
          <w:szCs w:val="20"/>
        </w:rPr>
        <w:t xml:space="preserve"> recovery in the event of failure affecting </w:t>
      </w:r>
      <w:r w:rsidRPr="004D578E">
        <w:rPr>
          <w:rFonts w:cs="Arial"/>
          <w:color w:val="000000"/>
          <w:sz w:val="22"/>
          <w:szCs w:val="20"/>
        </w:rPr>
        <w:t xml:space="preserve">the server or the production system. </w:t>
      </w:r>
      <w:r w:rsidR="004D578E">
        <w:rPr>
          <w:rFonts w:cs="Arial"/>
          <w:color w:val="000000"/>
          <w:sz w:val="22"/>
          <w:szCs w:val="20"/>
        </w:rPr>
        <w:t>S</w:t>
      </w:r>
      <w:r w:rsidR="004D578E" w:rsidRPr="004D578E">
        <w:rPr>
          <w:rFonts w:cs="Arial"/>
          <w:color w:val="000000"/>
          <w:sz w:val="22"/>
          <w:szCs w:val="20"/>
        </w:rPr>
        <w:t>ynchronous</w:t>
      </w:r>
      <w:r w:rsidR="004D578E">
        <w:rPr>
          <w:rFonts w:cs="Arial"/>
          <w:color w:val="000000"/>
          <w:sz w:val="22"/>
          <w:szCs w:val="20"/>
        </w:rPr>
        <w:t xml:space="preserve"> and </w:t>
      </w:r>
      <w:r w:rsidR="004D578E" w:rsidRPr="004D578E">
        <w:rPr>
          <w:rFonts w:cs="Arial"/>
          <w:color w:val="000000"/>
          <w:sz w:val="22"/>
          <w:szCs w:val="20"/>
        </w:rPr>
        <w:t xml:space="preserve">asynchronous </w:t>
      </w:r>
      <w:r w:rsidR="004D578E">
        <w:rPr>
          <w:rFonts w:cs="Arial"/>
          <w:color w:val="000000"/>
          <w:sz w:val="22"/>
          <w:szCs w:val="20"/>
        </w:rPr>
        <w:t xml:space="preserve">replication </w:t>
      </w:r>
      <w:r w:rsidR="004D578E" w:rsidRPr="004D578E">
        <w:rPr>
          <w:rFonts w:cs="Arial"/>
          <w:color w:val="000000"/>
          <w:sz w:val="22"/>
          <w:szCs w:val="20"/>
        </w:rPr>
        <w:t>options</w:t>
      </w:r>
      <w:r w:rsidRPr="004D578E">
        <w:rPr>
          <w:rFonts w:cs="Arial"/>
          <w:color w:val="000000"/>
          <w:sz w:val="22"/>
          <w:szCs w:val="20"/>
        </w:rPr>
        <w:t xml:space="preserve"> </w:t>
      </w:r>
      <w:r w:rsidR="004D578E">
        <w:rPr>
          <w:rFonts w:cs="Arial"/>
          <w:color w:val="000000"/>
          <w:sz w:val="22"/>
          <w:szCs w:val="20"/>
        </w:rPr>
        <w:t xml:space="preserve">are </w:t>
      </w:r>
      <w:r w:rsidRPr="004D578E">
        <w:rPr>
          <w:rFonts w:cs="Arial"/>
          <w:color w:val="000000"/>
          <w:sz w:val="22"/>
          <w:szCs w:val="20"/>
        </w:rPr>
        <w:t>available.</w:t>
      </w:r>
    </w:p>
    <w:p w14:paraId="0F0E11CE" w14:textId="77777777" w:rsidR="000D6680" w:rsidRDefault="004D578E" w:rsidP="00571460">
      <w:pPr>
        <w:autoSpaceDE w:val="0"/>
        <w:autoSpaceDN w:val="0"/>
        <w:adjustRightInd w:val="0"/>
        <w:jc w:val="both"/>
        <w:rPr>
          <w:rFonts w:ascii="Arial" w:hAnsi="Arial"/>
          <w:sz w:val="22"/>
          <w:szCs w:val="22"/>
        </w:rPr>
      </w:pPr>
      <w:r w:rsidRPr="004D578E">
        <w:rPr>
          <w:rFonts w:ascii="Arial" w:hAnsi="Arial" w:cs="Arial"/>
          <w:color w:val="000000"/>
          <w:sz w:val="22"/>
          <w:szCs w:val="20"/>
        </w:rPr>
        <w:t>Synchronous and asynchronous replication options are available.</w:t>
      </w:r>
      <w:r>
        <w:rPr>
          <w:rFonts w:ascii="Arial" w:hAnsi="Arial" w:cs="Arial"/>
          <w:color w:val="000000"/>
          <w:sz w:val="22"/>
          <w:szCs w:val="20"/>
        </w:rPr>
        <w:t xml:space="preserve"> </w:t>
      </w:r>
      <w:r w:rsidR="00571460" w:rsidRPr="00B76B42">
        <w:rPr>
          <w:rFonts w:ascii="Arial" w:hAnsi="Arial"/>
          <w:sz w:val="22"/>
          <w:szCs w:val="22"/>
        </w:rPr>
        <w:t xml:space="preserve">In </w:t>
      </w:r>
      <w:r w:rsidR="00571460" w:rsidRPr="004D578E">
        <w:rPr>
          <w:rFonts w:ascii="Arial" w:hAnsi="Arial" w:cs="Arial"/>
          <w:color w:val="000000"/>
          <w:sz w:val="22"/>
          <w:szCs w:val="20"/>
        </w:rPr>
        <w:t>asynchronous replication options</w:t>
      </w:r>
      <w:r w:rsidR="00571460">
        <w:rPr>
          <w:rFonts w:ascii="Arial" w:hAnsi="Arial" w:cs="Arial"/>
          <w:color w:val="000000"/>
          <w:sz w:val="22"/>
          <w:szCs w:val="20"/>
        </w:rPr>
        <w:t xml:space="preserve">, </w:t>
      </w:r>
      <w:r w:rsidR="00571460" w:rsidRPr="00B76B42">
        <w:rPr>
          <w:rFonts w:ascii="Arial" w:hAnsi="Arial"/>
          <w:sz w:val="22"/>
          <w:szCs w:val="22"/>
        </w:rPr>
        <w:t xml:space="preserve">standby site (DR) is lagging behind the content at the primary site </w:t>
      </w:r>
      <w:r w:rsidR="00571460">
        <w:rPr>
          <w:rFonts w:ascii="Arial" w:hAnsi="Arial"/>
          <w:sz w:val="22"/>
          <w:szCs w:val="22"/>
        </w:rPr>
        <w:t xml:space="preserve">by 15-30min </w:t>
      </w:r>
      <w:r w:rsidR="00571460" w:rsidRPr="00B76B42">
        <w:rPr>
          <w:rFonts w:ascii="Arial" w:hAnsi="Arial"/>
          <w:sz w:val="22"/>
          <w:szCs w:val="22"/>
        </w:rPr>
        <w:t>with the possibility of the loss committed business transactions</w:t>
      </w:r>
      <w:r w:rsidR="00571460">
        <w:rPr>
          <w:rFonts w:ascii="Arial" w:hAnsi="Arial"/>
          <w:sz w:val="22"/>
          <w:szCs w:val="22"/>
        </w:rPr>
        <w:t>.</w:t>
      </w:r>
    </w:p>
    <w:p w14:paraId="29CDCFCC" w14:textId="77777777" w:rsidR="00571460" w:rsidRDefault="00571460" w:rsidP="00571460">
      <w:pPr>
        <w:autoSpaceDE w:val="0"/>
        <w:autoSpaceDN w:val="0"/>
        <w:adjustRightInd w:val="0"/>
        <w:jc w:val="both"/>
        <w:rPr>
          <w:rFonts w:cs="Arial"/>
          <w:sz w:val="22"/>
        </w:rPr>
      </w:pPr>
    </w:p>
    <w:p w14:paraId="57A99548" w14:textId="77777777" w:rsidR="00362C8E" w:rsidRPr="00CA5596" w:rsidRDefault="00362C8E" w:rsidP="00362C8E">
      <w:pPr>
        <w:jc w:val="both"/>
        <w:rPr>
          <w:rFonts w:ascii="Arial" w:hAnsi="Arial"/>
          <w:sz w:val="22"/>
          <w:szCs w:val="22"/>
        </w:rPr>
      </w:pPr>
      <w:r>
        <w:rPr>
          <w:rFonts w:ascii="Arial" w:hAnsi="Arial"/>
          <w:sz w:val="22"/>
          <w:szCs w:val="22"/>
        </w:rPr>
        <w:t>A dedicated storage administrator is required to maintain the DR site.</w:t>
      </w:r>
    </w:p>
    <w:p w14:paraId="1FD0D2A2" w14:textId="77777777" w:rsidR="00362C8E" w:rsidRDefault="00362C8E" w:rsidP="00571460">
      <w:pPr>
        <w:autoSpaceDE w:val="0"/>
        <w:autoSpaceDN w:val="0"/>
        <w:adjustRightInd w:val="0"/>
        <w:jc w:val="both"/>
        <w:rPr>
          <w:rFonts w:cs="Arial"/>
          <w:sz w:val="22"/>
        </w:rPr>
      </w:pPr>
    </w:p>
    <w:p w14:paraId="292D64C6" w14:textId="77777777" w:rsidR="007321DA" w:rsidRPr="00CA5596" w:rsidRDefault="007321DA" w:rsidP="007321DA">
      <w:pPr>
        <w:jc w:val="both"/>
        <w:rPr>
          <w:rFonts w:ascii="Arial" w:hAnsi="Arial"/>
          <w:sz w:val="22"/>
          <w:szCs w:val="22"/>
        </w:rPr>
      </w:pPr>
      <w:r>
        <w:rPr>
          <w:rFonts w:ascii="Arial" w:hAnsi="Arial"/>
          <w:sz w:val="22"/>
          <w:szCs w:val="22"/>
        </w:rPr>
        <w:t xml:space="preserve">License Requirement – Storage replication </w:t>
      </w:r>
      <w:r w:rsidR="009E287A">
        <w:rPr>
          <w:rFonts w:ascii="Arial" w:hAnsi="Arial"/>
          <w:sz w:val="22"/>
          <w:szCs w:val="22"/>
        </w:rPr>
        <w:t xml:space="preserve">software </w:t>
      </w:r>
      <w:proofErr w:type="spellStart"/>
      <w:r w:rsidR="009E287A">
        <w:rPr>
          <w:rFonts w:ascii="Arial" w:hAnsi="Arial"/>
          <w:sz w:val="22"/>
          <w:szCs w:val="22"/>
        </w:rPr>
        <w:t>Mirrorview</w:t>
      </w:r>
      <w:proofErr w:type="spellEnd"/>
      <w:r w:rsidR="009E287A">
        <w:rPr>
          <w:rFonts w:ascii="Arial" w:hAnsi="Arial"/>
          <w:sz w:val="22"/>
          <w:szCs w:val="22"/>
        </w:rPr>
        <w:t xml:space="preserve"> shall be required.</w:t>
      </w:r>
    </w:p>
    <w:p w14:paraId="4D7FC430" w14:textId="77777777" w:rsidR="007321DA" w:rsidRDefault="007321DA" w:rsidP="00571460">
      <w:pPr>
        <w:autoSpaceDE w:val="0"/>
        <w:autoSpaceDN w:val="0"/>
        <w:adjustRightInd w:val="0"/>
        <w:jc w:val="both"/>
        <w:rPr>
          <w:rFonts w:cs="Arial"/>
          <w:sz w:val="22"/>
        </w:rPr>
      </w:pPr>
    </w:p>
    <w:p w14:paraId="3996517C" w14:textId="77777777" w:rsidR="00383F21" w:rsidRDefault="00383F21" w:rsidP="00571460">
      <w:pPr>
        <w:autoSpaceDE w:val="0"/>
        <w:autoSpaceDN w:val="0"/>
        <w:adjustRightInd w:val="0"/>
        <w:jc w:val="both"/>
        <w:rPr>
          <w:rFonts w:ascii="Arial" w:hAnsi="Arial" w:cs="Arial"/>
          <w:b/>
          <w:sz w:val="22"/>
        </w:rPr>
      </w:pPr>
      <w:r w:rsidRPr="00383F21">
        <w:rPr>
          <w:rFonts w:ascii="Arial" w:hAnsi="Arial" w:cs="Arial"/>
          <w:b/>
          <w:sz w:val="22"/>
        </w:rPr>
        <w:t>Bandwidth</w:t>
      </w:r>
      <w:r w:rsidR="003E77BA">
        <w:rPr>
          <w:rFonts w:ascii="Arial" w:hAnsi="Arial" w:cs="Arial"/>
          <w:b/>
          <w:sz w:val="22"/>
        </w:rPr>
        <w:t xml:space="preserve"> requirement for 4</w:t>
      </w:r>
      <w:r w:rsidR="007321DA">
        <w:rPr>
          <w:rFonts w:ascii="Arial" w:hAnsi="Arial" w:cs="Arial"/>
          <w:b/>
          <w:sz w:val="22"/>
        </w:rPr>
        <w:t>.</w:t>
      </w:r>
      <w:r w:rsidR="003E77BA">
        <w:rPr>
          <w:rFonts w:ascii="Arial" w:hAnsi="Arial" w:cs="Arial"/>
          <w:b/>
          <w:sz w:val="22"/>
        </w:rPr>
        <w:t>5Million transaction a day</w:t>
      </w:r>
    </w:p>
    <w:p w14:paraId="56C0D90A" w14:textId="77777777" w:rsidR="007D012A" w:rsidRDefault="007D012A" w:rsidP="00571460">
      <w:pPr>
        <w:autoSpaceDE w:val="0"/>
        <w:autoSpaceDN w:val="0"/>
        <w:adjustRightInd w:val="0"/>
        <w:jc w:val="both"/>
        <w:rPr>
          <w:rFonts w:ascii="Arial" w:hAnsi="Arial" w:cs="Arial"/>
          <w:b/>
          <w:sz w:val="22"/>
        </w:rPr>
      </w:pPr>
    </w:p>
    <w:p w14:paraId="3F532A0D" w14:textId="77777777" w:rsidR="003E77BA" w:rsidRDefault="003E77BA" w:rsidP="007D012A">
      <w:pPr>
        <w:autoSpaceDE w:val="0"/>
        <w:autoSpaceDN w:val="0"/>
        <w:adjustRightInd w:val="0"/>
        <w:jc w:val="both"/>
        <w:rPr>
          <w:rFonts w:ascii="Arial" w:hAnsi="Arial" w:cs="Arial"/>
          <w:b/>
          <w:sz w:val="22"/>
        </w:rPr>
      </w:pPr>
      <w:r>
        <w:rPr>
          <w:rFonts w:ascii="Arial" w:hAnsi="Arial" w:cs="Arial"/>
          <w:b/>
          <w:sz w:val="22"/>
        </w:rPr>
        <w:t>Oracle Data Guard</w:t>
      </w:r>
    </w:p>
    <w:p w14:paraId="74811142" w14:textId="77777777" w:rsidR="00CA5596" w:rsidRPr="00CA5596" w:rsidRDefault="00383F21" w:rsidP="007D012A">
      <w:pPr>
        <w:rPr>
          <w:rFonts w:ascii="Arial" w:hAnsi="Arial" w:cs="Arial"/>
          <w:sz w:val="22"/>
        </w:rPr>
      </w:pPr>
      <w:r w:rsidRPr="003E77BA">
        <w:rPr>
          <w:rFonts w:ascii="Arial" w:hAnsi="Arial" w:cs="Arial"/>
          <w:sz w:val="22"/>
        </w:rPr>
        <w:t xml:space="preserve">50Mbps </w:t>
      </w:r>
      <w:r w:rsidR="003E77BA">
        <w:rPr>
          <w:rFonts w:ascii="Arial" w:hAnsi="Arial" w:cs="Arial"/>
          <w:sz w:val="22"/>
        </w:rPr>
        <w:t>of redundant link between primary and standby site (DR</w:t>
      </w:r>
      <w:r w:rsidR="007321DA">
        <w:rPr>
          <w:rFonts w:ascii="Arial" w:hAnsi="Arial" w:cs="Arial"/>
          <w:sz w:val="22"/>
        </w:rPr>
        <w:t>),</w:t>
      </w:r>
      <w:r w:rsidR="00CA5596">
        <w:rPr>
          <w:rFonts w:ascii="Arial" w:hAnsi="Arial" w:cs="Arial"/>
          <w:sz w:val="22"/>
        </w:rPr>
        <w:t xml:space="preserve"> </w:t>
      </w:r>
      <w:r w:rsidR="00CA5596" w:rsidRPr="00CA5596">
        <w:rPr>
          <w:rFonts w:ascii="Arial" w:hAnsi="Arial" w:cs="Arial"/>
          <w:sz w:val="22"/>
        </w:rPr>
        <w:t xml:space="preserve">latency not </w:t>
      </w:r>
      <w:r w:rsidR="00CA5596">
        <w:rPr>
          <w:rFonts w:ascii="Arial" w:hAnsi="Arial" w:cs="Arial"/>
          <w:sz w:val="22"/>
        </w:rPr>
        <w:t xml:space="preserve">more </w:t>
      </w:r>
      <w:r w:rsidR="00CA5596" w:rsidRPr="00CA5596">
        <w:rPr>
          <w:rFonts w:ascii="Arial" w:hAnsi="Arial" w:cs="Arial"/>
          <w:sz w:val="22"/>
        </w:rPr>
        <w:t>than 10milli seconds.</w:t>
      </w:r>
      <w:r w:rsidR="007321DA">
        <w:rPr>
          <w:rFonts w:ascii="Arial" w:hAnsi="Arial" w:cs="Arial"/>
          <w:sz w:val="22"/>
        </w:rPr>
        <w:t xml:space="preserve"> 10 GB data transfer is required during the peak business hours. </w:t>
      </w:r>
    </w:p>
    <w:p w14:paraId="167FF755" w14:textId="77777777" w:rsidR="007D012A" w:rsidRDefault="007D012A" w:rsidP="007D012A">
      <w:pPr>
        <w:autoSpaceDE w:val="0"/>
        <w:autoSpaceDN w:val="0"/>
        <w:adjustRightInd w:val="0"/>
        <w:jc w:val="both"/>
        <w:rPr>
          <w:rFonts w:ascii="Arial" w:hAnsi="Arial" w:cs="Arial"/>
          <w:sz w:val="22"/>
        </w:rPr>
      </w:pPr>
    </w:p>
    <w:p w14:paraId="46403026" w14:textId="77777777" w:rsidR="003E77BA" w:rsidRDefault="003E77BA" w:rsidP="007D012A">
      <w:pPr>
        <w:autoSpaceDE w:val="0"/>
        <w:autoSpaceDN w:val="0"/>
        <w:adjustRightInd w:val="0"/>
        <w:jc w:val="both"/>
        <w:rPr>
          <w:rFonts w:ascii="Arial" w:hAnsi="Arial" w:cs="Arial"/>
          <w:b/>
          <w:sz w:val="22"/>
        </w:rPr>
      </w:pPr>
      <w:r w:rsidRPr="00CA5596">
        <w:rPr>
          <w:rFonts w:ascii="Arial" w:hAnsi="Arial" w:cs="Arial"/>
          <w:b/>
          <w:sz w:val="22"/>
        </w:rPr>
        <w:t>Storage Level Replication Option</w:t>
      </w:r>
    </w:p>
    <w:p w14:paraId="27840B75" w14:textId="77777777" w:rsidR="00CA5596" w:rsidRDefault="00CA5596" w:rsidP="007D012A">
      <w:pPr>
        <w:autoSpaceDE w:val="0"/>
        <w:autoSpaceDN w:val="0"/>
        <w:adjustRightInd w:val="0"/>
        <w:jc w:val="both"/>
        <w:rPr>
          <w:rFonts w:ascii="Arial" w:hAnsi="Arial" w:cs="Arial"/>
          <w:sz w:val="22"/>
        </w:rPr>
      </w:pPr>
      <w:r w:rsidRPr="00CA5596">
        <w:rPr>
          <w:rFonts w:ascii="Arial" w:hAnsi="Arial" w:cs="Arial"/>
          <w:sz w:val="22"/>
        </w:rPr>
        <w:t xml:space="preserve">Dark Fiber </w:t>
      </w:r>
    </w:p>
    <w:p w14:paraId="0FB83F54" w14:textId="77777777" w:rsidR="007D012A" w:rsidRDefault="007D012A" w:rsidP="007D012A">
      <w:pPr>
        <w:autoSpaceDE w:val="0"/>
        <w:autoSpaceDN w:val="0"/>
        <w:adjustRightInd w:val="0"/>
        <w:jc w:val="both"/>
        <w:rPr>
          <w:rFonts w:ascii="Arial" w:hAnsi="Arial" w:cs="Arial"/>
          <w:sz w:val="22"/>
        </w:rPr>
      </w:pPr>
    </w:p>
    <w:p w14:paraId="2A62395B" w14:textId="77777777" w:rsidR="00CA5596" w:rsidRPr="00CA5596" w:rsidRDefault="00CA5596" w:rsidP="00CA5596">
      <w:pPr>
        <w:autoSpaceDE w:val="0"/>
        <w:autoSpaceDN w:val="0"/>
        <w:adjustRightInd w:val="0"/>
        <w:jc w:val="both"/>
        <w:rPr>
          <w:rFonts w:ascii="Arial" w:hAnsi="Arial" w:cs="Arial"/>
          <w:sz w:val="22"/>
        </w:rPr>
      </w:pPr>
      <w:r>
        <w:rPr>
          <w:rFonts w:ascii="Arial" w:hAnsi="Arial" w:cs="Arial"/>
          <w:sz w:val="22"/>
        </w:rPr>
        <w:t xml:space="preserve">BTSL has not conducted the POC </w:t>
      </w:r>
      <w:r w:rsidR="007D012A">
        <w:rPr>
          <w:rFonts w:ascii="Arial" w:hAnsi="Arial" w:cs="Arial"/>
          <w:sz w:val="22"/>
        </w:rPr>
        <w:t>for</w:t>
      </w:r>
      <w:r>
        <w:rPr>
          <w:rFonts w:ascii="Arial" w:hAnsi="Arial" w:cs="Arial"/>
          <w:sz w:val="22"/>
        </w:rPr>
        <w:t xml:space="preserve"> Storage level replication. BTSL is also exploring the other</w:t>
      </w:r>
      <w:r w:rsidR="007D012A">
        <w:rPr>
          <w:rFonts w:ascii="Arial" w:hAnsi="Arial" w:cs="Arial"/>
          <w:sz w:val="22"/>
        </w:rPr>
        <w:t xml:space="preserve"> data</w:t>
      </w:r>
      <w:r>
        <w:rPr>
          <w:rFonts w:ascii="Arial" w:hAnsi="Arial" w:cs="Arial"/>
          <w:sz w:val="22"/>
        </w:rPr>
        <w:t xml:space="preserve"> replication </w:t>
      </w:r>
      <w:r w:rsidR="007D012A">
        <w:rPr>
          <w:rFonts w:ascii="Arial" w:hAnsi="Arial" w:cs="Arial"/>
          <w:sz w:val="22"/>
        </w:rPr>
        <w:t xml:space="preserve">software </w:t>
      </w:r>
      <w:r>
        <w:rPr>
          <w:rFonts w:ascii="Arial" w:hAnsi="Arial" w:cs="Arial"/>
          <w:sz w:val="22"/>
        </w:rPr>
        <w:t xml:space="preserve">like </w:t>
      </w:r>
      <w:proofErr w:type="spellStart"/>
      <w:r>
        <w:rPr>
          <w:rFonts w:ascii="Arial" w:hAnsi="Arial" w:cs="Arial"/>
          <w:sz w:val="22"/>
        </w:rPr>
        <w:t>Share</w:t>
      </w:r>
      <w:r w:rsidR="007D012A">
        <w:rPr>
          <w:rFonts w:ascii="Arial" w:hAnsi="Arial" w:cs="Arial"/>
          <w:sz w:val="22"/>
        </w:rPr>
        <w:t>P</w:t>
      </w:r>
      <w:r>
        <w:rPr>
          <w:rFonts w:ascii="Arial" w:hAnsi="Arial" w:cs="Arial"/>
          <w:sz w:val="22"/>
        </w:rPr>
        <w:t>lex</w:t>
      </w:r>
      <w:proofErr w:type="spellEnd"/>
      <w:r>
        <w:rPr>
          <w:rFonts w:ascii="Arial" w:hAnsi="Arial" w:cs="Arial"/>
          <w:sz w:val="22"/>
        </w:rPr>
        <w:t>.</w:t>
      </w:r>
    </w:p>
    <w:p w14:paraId="153F289C" w14:textId="77777777" w:rsidR="00383F21" w:rsidRPr="00383F21" w:rsidRDefault="00383F21" w:rsidP="00571460">
      <w:pPr>
        <w:autoSpaceDE w:val="0"/>
        <w:autoSpaceDN w:val="0"/>
        <w:adjustRightInd w:val="0"/>
        <w:jc w:val="both"/>
        <w:rPr>
          <w:rFonts w:ascii="Arial" w:hAnsi="Arial" w:cs="Arial"/>
          <w:b/>
          <w:sz w:val="22"/>
        </w:rPr>
      </w:pPr>
    </w:p>
    <w:p w14:paraId="3305A644" w14:textId="77777777" w:rsidR="000D6680" w:rsidRDefault="000D6680">
      <w:pPr>
        <w:pStyle w:val="ListNumber"/>
        <w:numPr>
          <w:ilvl w:val="0"/>
          <w:numId w:val="0"/>
        </w:numPr>
        <w:rPr>
          <w:rFonts w:cs="Arial"/>
          <w:sz w:val="22"/>
        </w:rPr>
      </w:pPr>
      <w:r>
        <w:rPr>
          <w:rFonts w:cs="Arial"/>
          <w:b/>
          <w:bCs/>
          <w:sz w:val="22"/>
        </w:rPr>
        <w:t>Backup</w:t>
      </w:r>
    </w:p>
    <w:p w14:paraId="7AC83E04" w14:textId="77777777" w:rsidR="000D6680" w:rsidRDefault="000D6680">
      <w:pPr>
        <w:pStyle w:val="ProductName"/>
        <w:tabs>
          <w:tab w:val="clear" w:pos="1080"/>
          <w:tab w:val="clear" w:pos="1179"/>
        </w:tabs>
        <w:autoSpaceDE w:val="0"/>
        <w:autoSpaceDN w:val="0"/>
        <w:adjustRightInd w:val="0"/>
      </w:pPr>
      <w:r>
        <w:t xml:space="preserve">Separate set of backup servers shall be configured for DR site. </w:t>
      </w:r>
    </w:p>
    <w:p w14:paraId="6F000BF2" w14:textId="77777777" w:rsidR="000D6680" w:rsidRDefault="000D6680">
      <w:pPr>
        <w:autoSpaceDE w:val="0"/>
        <w:autoSpaceDN w:val="0"/>
        <w:adjustRightInd w:val="0"/>
        <w:rPr>
          <w:rFonts w:ascii="Arial" w:hAnsi="Arial" w:cs="Arial"/>
          <w:sz w:val="22"/>
        </w:rPr>
      </w:pPr>
    </w:p>
    <w:p w14:paraId="6FD743B7" w14:textId="77777777" w:rsidR="000D6680" w:rsidRDefault="000D6680">
      <w:pPr>
        <w:autoSpaceDE w:val="0"/>
        <w:autoSpaceDN w:val="0"/>
        <w:adjustRightInd w:val="0"/>
        <w:rPr>
          <w:rFonts w:ascii="Arial" w:hAnsi="Arial" w:cs="Arial"/>
          <w:sz w:val="22"/>
        </w:rPr>
      </w:pPr>
      <w:r>
        <w:rPr>
          <w:rFonts w:ascii="Arial" w:hAnsi="Arial" w:cs="Arial"/>
          <w:sz w:val="22"/>
        </w:rPr>
        <w:lastRenderedPageBreak/>
        <w:t xml:space="preserve"> </w:t>
      </w:r>
      <w:r w:rsidR="003F7BD8">
        <w:rPr>
          <w:noProof/>
        </w:rPr>
        <w:drawing>
          <wp:inline distT="0" distB="0" distL="0" distR="0" wp14:anchorId="604A7CE1" wp14:editId="24A5B0FC">
            <wp:extent cx="5301615" cy="8001000"/>
            <wp:effectExtent l="19050" t="0" r="0" b="0"/>
            <wp:docPr id="3" name="Picture 3" descr="Final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Architecture"/>
                    <pic:cNvPicPr>
                      <a:picLocks noChangeAspect="1" noChangeArrowheads="1"/>
                    </pic:cNvPicPr>
                  </pic:nvPicPr>
                  <pic:blipFill>
                    <a:blip r:embed="rId10" cstate="print"/>
                    <a:srcRect/>
                    <a:stretch>
                      <a:fillRect/>
                    </a:stretch>
                  </pic:blipFill>
                  <pic:spPr bwMode="auto">
                    <a:xfrm>
                      <a:off x="0" y="0"/>
                      <a:ext cx="5301615" cy="8001000"/>
                    </a:xfrm>
                    <a:prstGeom prst="rect">
                      <a:avLst/>
                    </a:prstGeom>
                    <a:noFill/>
                    <a:ln w="9525">
                      <a:noFill/>
                      <a:miter lim="800000"/>
                      <a:headEnd/>
                      <a:tailEnd/>
                    </a:ln>
                  </pic:spPr>
                </pic:pic>
              </a:graphicData>
            </a:graphic>
          </wp:inline>
        </w:drawing>
      </w:r>
    </w:p>
    <w:p w14:paraId="304DA69D" w14:textId="77777777" w:rsidR="000D6680" w:rsidRPr="00362C8E" w:rsidRDefault="000D6680">
      <w:pPr>
        <w:autoSpaceDE w:val="0"/>
        <w:autoSpaceDN w:val="0"/>
        <w:adjustRightInd w:val="0"/>
        <w:jc w:val="center"/>
        <w:rPr>
          <w:rFonts w:ascii="CENNBC+Arial" w:hAnsi="CENNBC+Arial"/>
          <w:bCs/>
          <w:color w:val="000000"/>
          <w:szCs w:val="20"/>
        </w:rPr>
      </w:pPr>
      <w:r w:rsidRPr="00362C8E">
        <w:rPr>
          <w:rFonts w:ascii="Arial" w:hAnsi="Arial" w:cs="Arial"/>
          <w:bCs/>
          <w:color w:val="000000"/>
          <w:sz w:val="22"/>
        </w:rPr>
        <w:t xml:space="preserve">Primary and </w:t>
      </w:r>
      <w:r w:rsidR="00166428" w:rsidRPr="00362C8E">
        <w:rPr>
          <w:rFonts w:ascii="Arial" w:hAnsi="Arial" w:cs="Arial"/>
          <w:bCs/>
          <w:color w:val="000000"/>
          <w:sz w:val="22"/>
        </w:rPr>
        <w:t xml:space="preserve">Proposed </w:t>
      </w:r>
      <w:r w:rsidRPr="00362C8E">
        <w:rPr>
          <w:rFonts w:ascii="Arial" w:hAnsi="Arial" w:cs="Arial"/>
          <w:bCs/>
          <w:color w:val="000000"/>
          <w:sz w:val="22"/>
        </w:rPr>
        <w:t>Standby Site Architecture Diagram (DR)</w:t>
      </w:r>
    </w:p>
    <w:p w14:paraId="2DFD9480" w14:textId="77777777" w:rsidR="000D6680" w:rsidRDefault="000D6680">
      <w:pPr>
        <w:tabs>
          <w:tab w:val="left" w:pos="1425"/>
        </w:tabs>
        <w:autoSpaceDE w:val="0"/>
        <w:autoSpaceDN w:val="0"/>
        <w:adjustRightInd w:val="0"/>
        <w:rPr>
          <w:rFonts w:ascii="CENNBC+Arial" w:hAnsi="CENNBC+Arial"/>
          <w:color w:val="000000"/>
          <w:sz w:val="20"/>
          <w:szCs w:val="20"/>
        </w:rPr>
      </w:pPr>
      <w:bookmarkStart w:id="5" w:name="_Toc173749996"/>
      <w:r>
        <w:rPr>
          <w:rFonts w:ascii="CENNBC+Arial" w:hAnsi="CENNBC+Arial"/>
          <w:color w:val="000000"/>
          <w:sz w:val="20"/>
          <w:szCs w:val="20"/>
        </w:rPr>
        <w:lastRenderedPageBreak/>
        <w:tab/>
      </w:r>
    </w:p>
    <w:p w14:paraId="7436C691" w14:textId="77777777" w:rsidR="000D6680" w:rsidRDefault="000D6680">
      <w:pPr>
        <w:autoSpaceDE w:val="0"/>
        <w:autoSpaceDN w:val="0"/>
        <w:adjustRightInd w:val="0"/>
        <w:rPr>
          <w:rFonts w:ascii="CENNBC+Arial" w:hAnsi="CENNBC+Arial"/>
          <w:color w:val="000000"/>
          <w:sz w:val="20"/>
          <w:szCs w:val="20"/>
        </w:rPr>
      </w:pPr>
    </w:p>
    <w:p w14:paraId="746CA13C" w14:textId="77777777" w:rsidR="000D6680" w:rsidRDefault="000D6680">
      <w:pPr>
        <w:autoSpaceDE w:val="0"/>
        <w:autoSpaceDN w:val="0"/>
        <w:adjustRightInd w:val="0"/>
        <w:rPr>
          <w:rFonts w:ascii="Arial" w:hAnsi="Arial" w:cs="Arial"/>
          <w:b/>
          <w:bCs/>
          <w:sz w:val="28"/>
          <w:szCs w:val="27"/>
        </w:rPr>
      </w:pPr>
      <w:r>
        <w:rPr>
          <w:rFonts w:ascii="Arial" w:hAnsi="Arial" w:cs="Arial"/>
          <w:b/>
          <w:bCs/>
          <w:sz w:val="28"/>
          <w:szCs w:val="27"/>
        </w:rPr>
        <w:t>Disaster Recovery Approach</w:t>
      </w:r>
      <w:bookmarkEnd w:id="5"/>
    </w:p>
    <w:p w14:paraId="06725EAE" w14:textId="77777777" w:rsidR="000D6680" w:rsidRDefault="000D6680">
      <w:pPr>
        <w:autoSpaceDE w:val="0"/>
        <w:autoSpaceDN w:val="0"/>
        <w:adjustRightInd w:val="0"/>
        <w:rPr>
          <w:rFonts w:ascii="Trebuchet MS" w:hAnsi="Trebuchet MS"/>
          <w:b/>
          <w:bCs/>
          <w:color w:val="000000"/>
          <w:szCs w:val="28"/>
        </w:rPr>
      </w:pPr>
    </w:p>
    <w:p w14:paraId="6CA6F1A1" w14:textId="77777777" w:rsidR="000D6680" w:rsidRDefault="000D6680">
      <w:pPr>
        <w:rPr>
          <w:rFonts w:ascii="Arial" w:hAnsi="Arial"/>
          <w:b/>
        </w:rPr>
      </w:pPr>
      <w:r>
        <w:rPr>
          <w:rFonts w:ascii="Arial" w:hAnsi="Arial"/>
          <w:b/>
        </w:rPr>
        <w:t xml:space="preserve">Scenario – Primary Site Down: Standby Site acts as a Primary Site </w:t>
      </w:r>
    </w:p>
    <w:p w14:paraId="5B90A513" w14:textId="77777777" w:rsidR="000D6680" w:rsidRPr="00B76B42" w:rsidRDefault="000D6680">
      <w:pPr>
        <w:pStyle w:val="Footer"/>
        <w:tabs>
          <w:tab w:val="clear" w:pos="4320"/>
          <w:tab w:val="clear" w:pos="8640"/>
        </w:tabs>
        <w:rPr>
          <w:rFonts w:ascii="Arial" w:hAnsi="Arial"/>
          <w:bCs/>
          <w:sz w:val="22"/>
          <w:szCs w:val="22"/>
        </w:rPr>
      </w:pPr>
      <w:r w:rsidRPr="00B76B42">
        <w:rPr>
          <w:rFonts w:ascii="Arial" w:hAnsi="Arial"/>
          <w:bCs/>
          <w:sz w:val="22"/>
          <w:szCs w:val="22"/>
        </w:rPr>
        <w:t>Following steps shall be performed manually</w:t>
      </w:r>
    </w:p>
    <w:p w14:paraId="57199FD8" w14:textId="77777777" w:rsidR="000D6680" w:rsidRPr="00B76B42" w:rsidRDefault="000D6680" w:rsidP="000D6680">
      <w:pPr>
        <w:numPr>
          <w:ilvl w:val="0"/>
          <w:numId w:val="32"/>
        </w:numPr>
        <w:tabs>
          <w:tab w:val="clear" w:pos="720"/>
          <w:tab w:val="num" w:pos="360"/>
          <w:tab w:val="left" w:pos="1080"/>
          <w:tab w:val="left" w:pos="1179"/>
        </w:tabs>
        <w:ind w:left="360"/>
        <w:jc w:val="both"/>
        <w:rPr>
          <w:rFonts w:ascii="Arial" w:hAnsi="Arial"/>
          <w:sz w:val="22"/>
          <w:szCs w:val="22"/>
        </w:rPr>
      </w:pPr>
      <w:r w:rsidRPr="00B76B42">
        <w:rPr>
          <w:rFonts w:ascii="Arial" w:hAnsi="Arial" w:cs="Arial"/>
          <w:sz w:val="22"/>
          <w:szCs w:val="22"/>
        </w:rPr>
        <w:t>Ensure that DR site data is up to last committed transaction. If it’s not the case, a call needs to be taken to start DR site.</w:t>
      </w:r>
    </w:p>
    <w:p w14:paraId="0D16086C" w14:textId="77777777" w:rsidR="000D6680" w:rsidRDefault="007D012A" w:rsidP="000D6680">
      <w:pPr>
        <w:numPr>
          <w:ilvl w:val="0"/>
          <w:numId w:val="32"/>
        </w:numPr>
        <w:tabs>
          <w:tab w:val="clear" w:pos="720"/>
          <w:tab w:val="num" w:pos="360"/>
          <w:tab w:val="left" w:pos="1080"/>
          <w:tab w:val="left" w:pos="1179"/>
        </w:tabs>
        <w:ind w:left="360"/>
        <w:jc w:val="both"/>
        <w:rPr>
          <w:rFonts w:ascii="Arial" w:hAnsi="Arial"/>
          <w:sz w:val="22"/>
          <w:szCs w:val="22"/>
        </w:rPr>
      </w:pPr>
      <w:r>
        <w:rPr>
          <w:rFonts w:ascii="Arial" w:hAnsi="Arial"/>
          <w:sz w:val="22"/>
          <w:szCs w:val="22"/>
        </w:rPr>
        <w:t>In case of Data Guard -</w:t>
      </w:r>
      <w:r w:rsidR="000D6680" w:rsidRPr="00B76B42">
        <w:rPr>
          <w:rFonts w:ascii="Arial" w:hAnsi="Arial"/>
          <w:sz w:val="22"/>
          <w:szCs w:val="22"/>
        </w:rPr>
        <w:t xml:space="preserve">Start the database of Standby Site </w:t>
      </w:r>
    </w:p>
    <w:p w14:paraId="214DE0BE" w14:textId="77777777" w:rsidR="007D012A" w:rsidRPr="00B76B42" w:rsidRDefault="007D012A" w:rsidP="000D6680">
      <w:pPr>
        <w:numPr>
          <w:ilvl w:val="0"/>
          <w:numId w:val="32"/>
        </w:numPr>
        <w:tabs>
          <w:tab w:val="clear" w:pos="720"/>
          <w:tab w:val="num" w:pos="360"/>
          <w:tab w:val="left" w:pos="1080"/>
          <w:tab w:val="left" w:pos="1179"/>
        </w:tabs>
        <w:ind w:left="360"/>
        <w:jc w:val="both"/>
        <w:rPr>
          <w:rFonts w:ascii="Arial" w:hAnsi="Arial"/>
          <w:sz w:val="22"/>
          <w:szCs w:val="22"/>
        </w:rPr>
      </w:pPr>
      <w:r>
        <w:rPr>
          <w:rFonts w:ascii="Arial" w:hAnsi="Arial"/>
          <w:sz w:val="22"/>
          <w:szCs w:val="22"/>
        </w:rPr>
        <w:t>In case of storage level replication option – Stop the replication and start the database</w:t>
      </w:r>
    </w:p>
    <w:p w14:paraId="43B393C4" w14:textId="77777777" w:rsidR="000D6680" w:rsidRPr="00B76B42" w:rsidRDefault="000D6680" w:rsidP="000D6680">
      <w:pPr>
        <w:numPr>
          <w:ilvl w:val="0"/>
          <w:numId w:val="32"/>
        </w:numPr>
        <w:tabs>
          <w:tab w:val="clear" w:pos="720"/>
          <w:tab w:val="num" w:pos="360"/>
          <w:tab w:val="left" w:pos="1080"/>
          <w:tab w:val="left" w:pos="1179"/>
        </w:tabs>
        <w:ind w:left="360"/>
        <w:jc w:val="both"/>
        <w:rPr>
          <w:rFonts w:ascii="Arial" w:hAnsi="Arial"/>
          <w:sz w:val="22"/>
          <w:szCs w:val="22"/>
        </w:rPr>
      </w:pPr>
      <w:r w:rsidRPr="00B76B42">
        <w:rPr>
          <w:rFonts w:ascii="Arial" w:hAnsi="Arial"/>
          <w:sz w:val="22"/>
          <w:szCs w:val="22"/>
        </w:rPr>
        <w:t>Start application service of Standby site and stop the application of primary site (if available)</w:t>
      </w:r>
    </w:p>
    <w:p w14:paraId="5B38AFA0" w14:textId="77777777" w:rsidR="000D6680" w:rsidRPr="00B76B42" w:rsidRDefault="000D6680" w:rsidP="000D6680">
      <w:pPr>
        <w:numPr>
          <w:ilvl w:val="0"/>
          <w:numId w:val="32"/>
        </w:numPr>
        <w:tabs>
          <w:tab w:val="clear" w:pos="720"/>
          <w:tab w:val="num" w:pos="360"/>
          <w:tab w:val="left" w:pos="1080"/>
          <w:tab w:val="left" w:pos="1179"/>
        </w:tabs>
        <w:ind w:left="360"/>
        <w:jc w:val="both"/>
        <w:rPr>
          <w:rFonts w:ascii="Arial" w:hAnsi="Arial"/>
          <w:sz w:val="22"/>
          <w:szCs w:val="22"/>
        </w:rPr>
      </w:pPr>
      <w:r w:rsidRPr="00B76B42">
        <w:rPr>
          <w:rFonts w:ascii="Arial" w:hAnsi="Arial"/>
          <w:sz w:val="22"/>
          <w:szCs w:val="22"/>
        </w:rPr>
        <w:t xml:space="preserve">When DR application server connect to SMSC, SMSC shall send requests to Standby Site (DR) </w:t>
      </w:r>
    </w:p>
    <w:p w14:paraId="28B67CC5" w14:textId="77777777" w:rsidR="000D6680" w:rsidRPr="00B76B42" w:rsidRDefault="000D6680" w:rsidP="000D6680">
      <w:pPr>
        <w:numPr>
          <w:ilvl w:val="0"/>
          <w:numId w:val="32"/>
        </w:numPr>
        <w:tabs>
          <w:tab w:val="clear" w:pos="720"/>
          <w:tab w:val="num" w:pos="360"/>
          <w:tab w:val="left" w:pos="1080"/>
          <w:tab w:val="left" w:pos="1179"/>
        </w:tabs>
        <w:ind w:left="360"/>
        <w:jc w:val="both"/>
        <w:rPr>
          <w:vanish/>
          <w:sz w:val="22"/>
          <w:szCs w:val="22"/>
        </w:rPr>
      </w:pPr>
      <w:r w:rsidRPr="00B76B42">
        <w:rPr>
          <w:rFonts w:ascii="Arial" w:hAnsi="Arial"/>
          <w:sz w:val="22"/>
          <w:szCs w:val="22"/>
        </w:rPr>
        <w:t xml:space="preserve">Route the Public IP of Web to Web server on Standby Site (DR) </w:t>
      </w:r>
    </w:p>
    <w:p w14:paraId="7BDD5DC4" w14:textId="77777777" w:rsidR="000D6680" w:rsidRPr="00B76B42" w:rsidRDefault="000D6680">
      <w:pPr>
        <w:tabs>
          <w:tab w:val="left" w:pos="1080"/>
          <w:tab w:val="left" w:pos="1179"/>
        </w:tabs>
        <w:jc w:val="both"/>
        <w:rPr>
          <w:rFonts w:ascii="Arial" w:hAnsi="Arial"/>
          <w:sz w:val="22"/>
          <w:szCs w:val="22"/>
        </w:rPr>
      </w:pPr>
    </w:p>
    <w:p w14:paraId="76631DFD" w14:textId="77777777" w:rsidR="007D012A" w:rsidRPr="007D012A" w:rsidRDefault="000D6680" w:rsidP="000D6680">
      <w:pPr>
        <w:numPr>
          <w:ilvl w:val="0"/>
          <w:numId w:val="32"/>
        </w:numPr>
        <w:tabs>
          <w:tab w:val="clear" w:pos="720"/>
          <w:tab w:val="num" w:pos="360"/>
          <w:tab w:val="left" w:pos="1080"/>
          <w:tab w:val="left" w:pos="1179"/>
        </w:tabs>
        <w:ind w:left="360"/>
        <w:jc w:val="both"/>
        <w:rPr>
          <w:vanish/>
          <w:sz w:val="22"/>
          <w:szCs w:val="22"/>
        </w:rPr>
      </w:pPr>
      <w:r w:rsidRPr="00B76B42">
        <w:rPr>
          <w:rFonts w:ascii="Arial" w:hAnsi="Arial"/>
          <w:sz w:val="22"/>
          <w:szCs w:val="22"/>
        </w:rPr>
        <w:t>In case of standby site (DR) is lagging behind the content at the primary site with the possibility of the loss committed business transactions</w:t>
      </w:r>
      <w:r w:rsidR="007D012A">
        <w:rPr>
          <w:rFonts w:ascii="Arial" w:hAnsi="Arial"/>
          <w:sz w:val="22"/>
          <w:szCs w:val="22"/>
        </w:rPr>
        <w:t xml:space="preserve"> </w:t>
      </w:r>
    </w:p>
    <w:p w14:paraId="5382616E" w14:textId="77777777" w:rsidR="007D012A" w:rsidRDefault="007D012A" w:rsidP="007D012A">
      <w:pPr>
        <w:pStyle w:val="ListParagraph"/>
        <w:rPr>
          <w:rFonts w:ascii="Arial" w:hAnsi="Arial"/>
          <w:sz w:val="22"/>
          <w:szCs w:val="22"/>
        </w:rPr>
      </w:pPr>
    </w:p>
    <w:p w14:paraId="4BE08FCD" w14:textId="77777777" w:rsidR="007D012A" w:rsidRPr="007D012A" w:rsidRDefault="007D012A" w:rsidP="000D6680">
      <w:pPr>
        <w:numPr>
          <w:ilvl w:val="0"/>
          <w:numId w:val="32"/>
        </w:numPr>
        <w:tabs>
          <w:tab w:val="clear" w:pos="720"/>
          <w:tab w:val="num" w:pos="360"/>
          <w:tab w:val="left" w:pos="1080"/>
          <w:tab w:val="left" w:pos="1179"/>
        </w:tabs>
        <w:ind w:left="360"/>
        <w:jc w:val="both"/>
        <w:rPr>
          <w:vanish/>
          <w:sz w:val="22"/>
          <w:szCs w:val="22"/>
        </w:rPr>
      </w:pPr>
    </w:p>
    <w:p w14:paraId="00F99952" w14:textId="77777777" w:rsidR="007D012A" w:rsidRDefault="007D012A" w:rsidP="007D012A">
      <w:pPr>
        <w:pStyle w:val="ListParagraph"/>
        <w:rPr>
          <w:rFonts w:ascii="Arial" w:hAnsi="Arial"/>
          <w:sz w:val="22"/>
          <w:szCs w:val="22"/>
        </w:rPr>
      </w:pPr>
    </w:p>
    <w:p w14:paraId="027B9D35" w14:textId="77777777" w:rsidR="000D6680" w:rsidRDefault="003F7BD8">
      <w:pPr>
        <w:autoSpaceDE w:val="0"/>
        <w:autoSpaceDN w:val="0"/>
        <w:adjustRightInd w:val="0"/>
        <w:jc w:val="both"/>
        <w:rPr>
          <w:rFonts w:ascii="Arial" w:hAnsi="Arial" w:cs="Arial"/>
          <w:b/>
          <w:bCs/>
          <w:sz w:val="28"/>
          <w:szCs w:val="27"/>
        </w:rPr>
      </w:pPr>
      <w:r>
        <w:rPr>
          <w:noProof/>
        </w:rPr>
        <w:lastRenderedPageBreak/>
        <w:drawing>
          <wp:inline distT="0" distB="0" distL="0" distR="0" wp14:anchorId="038386F2" wp14:editId="67DCABC2">
            <wp:extent cx="5323205" cy="8229600"/>
            <wp:effectExtent l="19050" t="0" r="0" b="0"/>
            <wp:docPr id="4" name="Picture 4" descr="Final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Architecture"/>
                    <pic:cNvPicPr>
                      <a:picLocks noChangeAspect="1" noChangeArrowheads="1"/>
                    </pic:cNvPicPr>
                  </pic:nvPicPr>
                  <pic:blipFill>
                    <a:blip r:embed="rId11" cstate="print"/>
                    <a:srcRect/>
                    <a:stretch>
                      <a:fillRect/>
                    </a:stretch>
                  </pic:blipFill>
                  <pic:spPr bwMode="auto">
                    <a:xfrm>
                      <a:off x="0" y="0"/>
                      <a:ext cx="5323205" cy="8229600"/>
                    </a:xfrm>
                    <a:prstGeom prst="rect">
                      <a:avLst/>
                    </a:prstGeom>
                    <a:noFill/>
                    <a:ln w="9525">
                      <a:noFill/>
                      <a:miter lim="800000"/>
                      <a:headEnd/>
                      <a:tailEnd/>
                    </a:ln>
                  </pic:spPr>
                </pic:pic>
              </a:graphicData>
            </a:graphic>
          </wp:inline>
        </w:drawing>
      </w:r>
    </w:p>
    <w:p w14:paraId="5B4AB97E" w14:textId="77777777" w:rsidR="000D6680" w:rsidRDefault="000D6680">
      <w:pPr>
        <w:autoSpaceDE w:val="0"/>
        <w:autoSpaceDN w:val="0"/>
        <w:adjustRightInd w:val="0"/>
        <w:jc w:val="center"/>
        <w:rPr>
          <w:color w:val="0000FF"/>
        </w:rPr>
      </w:pPr>
      <w:r>
        <w:rPr>
          <w:rFonts w:ascii="Arial" w:hAnsi="Arial" w:cs="Arial"/>
          <w:color w:val="0000FF"/>
          <w:sz w:val="22"/>
        </w:rPr>
        <w:lastRenderedPageBreak/>
        <w:t>Failover Architecture diagram</w:t>
      </w:r>
    </w:p>
    <w:p w14:paraId="5CBB07CD" w14:textId="77777777" w:rsidR="000D6680" w:rsidRDefault="000D6680">
      <w:pPr>
        <w:pStyle w:val="BodyTextIndent"/>
        <w:ind w:left="0"/>
        <w:jc w:val="center"/>
      </w:pPr>
    </w:p>
    <w:p w14:paraId="0E2719B8" w14:textId="77777777" w:rsidR="000D6680" w:rsidRDefault="000D6680">
      <w:pPr>
        <w:pStyle w:val="BodyTextIndent"/>
        <w:ind w:left="0"/>
        <w:jc w:val="center"/>
      </w:pPr>
    </w:p>
    <w:p w14:paraId="0D125DF2" w14:textId="77777777" w:rsidR="000D6680" w:rsidRDefault="000D6680">
      <w:pPr>
        <w:pStyle w:val="BodyTextIndent"/>
        <w:ind w:left="0"/>
        <w:jc w:val="center"/>
      </w:pPr>
    </w:p>
    <w:p w14:paraId="14AAC5F0" w14:textId="77777777" w:rsidR="000D6680" w:rsidRDefault="000D6680">
      <w:pPr>
        <w:rPr>
          <w:rFonts w:ascii="Arial" w:hAnsi="Arial"/>
          <w:b/>
        </w:rPr>
      </w:pPr>
      <w:r>
        <w:rPr>
          <w:rFonts w:ascii="Arial" w:hAnsi="Arial"/>
          <w:b/>
        </w:rPr>
        <w:t xml:space="preserve">Scenario – Primary site up, Standby site switch to Primary site </w:t>
      </w:r>
    </w:p>
    <w:p w14:paraId="7678446D" w14:textId="77777777" w:rsidR="000D6680" w:rsidRDefault="000D6680">
      <w:pPr>
        <w:rPr>
          <w:rFonts w:ascii="Arial" w:hAnsi="Arial"/>
          <w:bCs/>
        </w:rPr>
      </w:pPr>
      <w:r>
        <w:rPr>
          <w:rFonts w:ascii="Arial" w:hAnsi="Arial" w:cs="Arial"/>
          <w:sz w:val="22"/>
        </w:rPr>
        <w:t>Following steps shall be performed manually</w:t>
      </w:r>
    </w:p>
    <w:p w14:paraId="7EE60B4C" w14:textId="77777777" w:rsidR="000D6680" w:rsidRDefault="000D6680" w:rsidP="000D6680">
      <w:pPr>
        <w:numPr>
          <w:ilvl w:val="0"/>
          <w:numId w:val="35"/>
        </w:numPr>
        <w:rPr>
          <w:rFonts w:ascii="Arial" w:hAnsi="Arial" w:cs="Arial"/>
          <w:sz w:val="22"/>
        </w:rPr>
      </w:pPr>
      <w:r>
        <w:rPr>
          <w:rFonts w:ascii="Arial" w:hAnsi="Arial" w:cs="Arial"/>
          <w:sz w:val="22"/>
        </w:rPr>
        <w:t>Stop the application server of Standby Site</w:t>
      </w:r>
    </w:p>
    <w:p w14:paraId="5A4C4CA2" w14:textId="77777777" w:rsidR="000D6680" w:rsidRDefault="000D6680" w:rsidP="000D6680">
      <w:pPr>
        <w:numPr>
          <w:ilvl w:val="0"/>
          <w:numId w:val="35"/>
        </w:numPr>
        <w:rPr>
          <w:rFonts w:ascii="Arial" w:hAnsi="Arial" w:cs="Arial"/>
          <w:sz w:val="22"/>
        </w:rPr>
      </w:pPr>
      <w:r>
        <w:rPr>
          <w:rFonts w:ascii="Arial" w:hAnsi="Arial" w:cs="Arial"/>
          <w:sz w:val="22"/>
        </w:rPr>
        <w:t>Stop the database of Standby Site</w:t>
      </w:r>
    </w:p>
    <w:p w14:paraId="3C24BD97" w14:textId="77777777" w:rsidR="007D012A" w:rsidRDefault="007D012A" w:rsidP="000D6680">
      <w:pPr>
        <w:numPr>
          <w:ilvl w:val="0"/>
          <w:numId w:val="35"/>
        </w:numPr>
        <w:rPr>
          <w:rFonts w:ascii="Arial" w:hAnsi="Arial" w:cs="Arial"/>
          <w:sz w:val="22"/>
        </w:rPr>
      </w:pPr>
      <w:r>
        <w:rPr>
          <w:rFonts w:ascii="Arial" w:hAnsi="Arial" w:cs="Arial"/>
          <w:sz w:val="22"/>
        </w:rPr>
        <w:t>In case of Oracle Data Guard, Primary and standby database is require to configure</w:t>
      </w:r>
    </w:p>
    <w:p w14:paraId="688A226B" w14:textId="77777777" w:rsidR="000D6680" w:rsidRDefault="000D6680" w:rsidP="000D6680">
      <w:pPr>
        <w:numPr>
          <w:ilvl w:val="0"/>
          <w:numId w:val="35"/>
        </w:numPr>
        <w:rPr>
          <w:rFonts w:ascii="Arial" w:hAnsi="Arial" w:cs="Arial"/>
          <w:sz w:val="22"/>
        </w:rPr>
      </w:pPr>
      <w:r>
        <w:rPr>
          <w:rFonts w:ascii="Arial" w:hAnsi="Arial" w:cs="Arial"/>
          <w:sz w:val="22"/>
        </w:rPr>
        <w:t>Sync the database storage from Standby site to Primary site</w:t>
      </w:r>
    </w:p>
    <w:p w14:paraId="1657578A" w14:textId="77777777" w:rsidR="000D6680" w:rsidRDefault="000D6680" w:rsidP="000D6680">
      <w:pPr>
        <w:numPr>
          <w:ilvl w:val="0"/>
          <w:numId w:val="35"/>
        </w:numPr>
        <w:rPr>
          <w:rFonts w:ascii="Arial" w:hAnsi="Arial" w:cs="Arial"/>
          <w:sz w:val="22"/>
        </w:rPr>
      </w:pPr>
      <w:r>
        <w:rPr>
          <w:rFonts w:ascii="Arial" w:hAnsi="Arial" w:cs="Arial"/>
          <w:sz w:val="22"/>
        </w:rPr>
        <w:t>Start the database of Primary site</w:t>
      </w:r>
    </w:p>
    <w:p w14:paraId="2FC5F57E" w14:textId="77777777" w:rsidR="000D6680" w:rsidRDefault="000D6680" w:rsidP="000D6680">
      <w:pPr>
        <w:numPr>
          <w:ilvl w:val="0"/>
          <w:numId w:val="35"/>
        </w:numPr>
        <w:rPr>
          <w:rFonts w:ascii="Arial" w:hAnsi="Arial" w:cs="Arial"/>
          <w:sz w:val="22"/>
        </w:rPr>
      </w:pPr>
      <w:r>
        <w:rPr>
          <w:rFonts w:ascii="Arial" w:hAnsi="Arial" w:cs="Arial"/>
          <w:sz w:val="22"/>
        </w:rPr>
        <w:t>Start the storage level replication from Primary site to standby site</w:t>
      </w:r>
    </w:p>
    <w:p w14:paraId="5867AAA1" w14:textId="77777777" w:rsidR="000D6680" w:rsidRDefault="000D6680" w:rsidP="000D6680">
      <w:pPr>
        <w:numPr>
          <w:ilvl w:val="0"/>
          <w:numId w:val="35"/>
        </w:numPr>
        <w:tabs>
          <w:tab w:val="left" w:pos="1080"/>
          <w:tab w:val="left" w:pos="1179"/>
        </w:tabs>
        <w:jc w:val="both"/>
        <w:rPr>
          <w:rFonts w:ascii="Arial" w:hAnsi="Arial" w:cs="Arial"/>
          <w:sz w:val="22"/>
        </w:rPr>
      </w:pPr>
      <w:r>
        <w:rPr>
          <w:rFonts w:ascii="Arial" w:hAnsi="Arial" w:cs="Arial"/>
          <w:sz w:val="22"/>
        </w:rPr>
        <w:t xml:space="preserve">Start the application of Primary site and connect to </w:t>
      </w:r>
      <w:proofErr w:type="gramStart"/>
      <w:r>
        <w:rPr>
          <w:rFonts w:ascii="Arial" w:hAnsi="Arial" w:cs="Arial"/>
          <w:sz w:val="22"/>
        </w:rPr>
        <w:t>SMSC(</w:t>
      </w:r>
      <w:proofErr w:type="gramEnd"/>
      <w:r>
        <w:rPr>
          <w:rFonts w:ascii="Arial" w:hAnsi="Arial" w:cs="Arial"/>
          <w:sz w:val="22"/>
        </w:rPr>
        <w:t>SMSC shall send requests to Primary Site)</w:t>
      </w:r>
    </w:p>
    <w:p w14:paraId="1C09C3BF" w14:textId="77777777" w:rsidR="000D6680" w:rsidRDefault="000D6680" w:rsidP="000D6680">
      <w:pPr>
        <w:numPr>
          <w:ilvl w:val="0"/>
          <w:numId w:val="35"/>
        </w:numPr>
        <w:tabs>
          <w:tab w:val="left" w:pos="1080"/>
          <w:tab w:val="left" w:pos="1179"/>
        </w:tabs>
        <w:jc w:val="both"/>
        <w:rPr>
          <w:rFonts w:ascii="Arial" w:hAnsi="Arial"/>
          <w:sz w:val="22"/>
        </w:rPr>
      </w:pPr>
      <w:r>
        <w:rPr>
          <w:rFonts w:ascii="Arial" w:hAnsi="Arial" w:cs="Arial"/>
          <w:sz w:val="22"/>
        </w:rPr>
        <w:t>Route the Public IP of Web to Web server on Primary Site</w:t>
      </w:r>
      <w:r>
        <w:rPr>
          <w:rFonts w:ascii="Arial" w:hAnsi="Arial"/>
          <w:sz w:val="22"/>
        </w:rPr>
        <w:t xml:space="preserve"> </w:t>
      </w:r>
    </w:p>
    <w:p w14:paraId="3DA74762" w14:textId="77777777" w:rsidR="00B13DA5" w:rsidRDefault="00B13DA5" w:rsidP="00B13DA5">
      <w:pPr>
        <w:tabs>
          <w:tab w:val="left" w:pos="1080"/>
          <w:tab w:val="left" w:pos="1179"/>
        </w:tabs>
        <w:jc w:val="both"/>
        <w:rPr>
          <w:rFonts w:ascii="Arial" w:hAnsi="Arial"/>
          <w:sz w:val="22"/>
        </w:rPr>
      </w:pPr>
    </w:p>
    <w:p w14:paraId="556A6200" w14:textId="77777777" w:rsidR="00B13DA5" w:rsidRDefault="002D39A6" w:rsidP="00B13DA5">
      <w:pPr>
        <w:tabs>
          <w:tab w:val="left" w:pos="1080"/>
          <w:tab w:val="left" w:pos="1179"/>
        </w:tabs>
        <w:jc w:val="both"/>
        <w:rPr>
          <w:rFonts w:ascii="Arial" w:hAnsi="Arial"/>
          <w:b/>
        </w:rPr>
      </w:pPr>
      <w:r>
        <w:rPr>
          <w:rFonts w:ascii="Arial" w:hAnsi="Arial"/>
          <w:b/>
        </w:rPr>
        <w:t>Implementation S</w:t>
      </w:r>
      <w:r w:rsidRPr="002D39A6">
        <w:rPr>
          <w:rFonts w:ascii="Arial" w:hAnsi="Arial"/>
          <w:b/>
        </w:rPr>
        <w:t>trategy</w:t>
      </w:r>
    </w:p>
    <w:p w14:paraId="6D3E8D50" w14:textId="77777777" w:rsidR="002D39A6" w:rsidRDefault="00E27C33" w:rsidP="00B13DA5">
      <w:pPr>
        <w:tabs>
          <w:tab w:val="left" w:pos="1080"/>
          <w:tab w:val="left" w:pos="1179"/>
        </w:tabs>
        <w:jc w:val="both"/>
        <w:rPr>
          <w:rFonts w:ascii="Arial" w:hAnsi="Arial" w:cs="Arial"/>
          <w:sz w:val="22"/>
        </w:rPr>
      </w:pPr>
      <w:r w:rsidRPr="00E27C33">
        <w:rPr>
          <w:rFonts w:ascii="Arial" w:hAnsi="Arial" w:cs="Arial"/>
          <w:sz w:val="22"/>
        </w:rPr>
        <w:t>Install the Application, database, storage, and web server on standby site</w:t>
      </w:r>
    </w:p>
    <w:p w14:paraId="13C024CF" w14:textId="77777777" w:rsidR="00E27C33" w:rsidRDefault="00E27C33" w:rsidP="00B13DA5">
      <w:pPr>
        <w:tabs>
          <w:tab w:val="left" w:pos="1080"/>
          <w:tab w:val="left" w:pos="1179"/>
        </w:tabs>
        <w:jc w:val="both"/>
        <w:rPr>
          <w:rFonts w:ascii="Arial" w:hAnsi="Arial" w:cs="Arial"/>
          <w:sz w:val="22"/>
        </w:rPr>
      </w:pPr>
      <w:r>
        <w:rPr>
          <w:rFonts w:ascii="Arial" w:hAnsi="Arial" w:cs="Arial"/>
          <w:sz w:val="22"/>
        </w:rPr>
        <w:t>Open the network connectivity with various network elements like  (IN systems, SMSC) to application server</w:t>
      </w:r>
    </w:p>
    <w:p w14:paraId="4D50DEA8" w14:textId="77777777" w:rsidR="00E27C33" w:rsidRDefault="00E27C33" w:rsidP="00B13DA5">
      <w:pPr>
        <w:tabs>
          <w:tab w:val="left" w:pos="1080"/>
          <w:tab w:val="left" w:pos="1179"/>
        </w:tabs>
        <w:jc w:val="both"/>
        <w:rPr>
          <w:rFonts w:ascii="Arial" w:hAnsi="Arial" w:cs="Arial"/>
          <w:sz w:val="22"/>
        </w:rPr>
      </w:pPr>
      <w:r>
        <w:rPr>
          <w:rFonts w:ascii="Arial" w:hAnsi="Arial" w:cs="Arial"/>
          <w:sz w:val="22"/>
        </w:rPr>
        <w:t>Install the application</w:t>
      </w:r>
    </w:p>
    <w:p w14:paraId="327ABB7C" w14:textId="77777777" w:rsidR="00E27C33" w:rsidRDefault="00E27C33" w:rsidP="00B13DA5">
      <w:pPr>
        <w:tabs>
          <w:tab w:val="left" w:pos="1080"/>
          <w:tab w:val="left" w:pos="1179"/>
        </w:tabs>
        <w:jc w:val="both"/>
        <w:rPr>
          <w:rFonts w:ascii="Arial" w:hAnsi="Arial" w:cs="Arial"/>
          <w:sz w:val="22"/>
        </w:rPr>
      </w:pPr>
      <w:r>
        <w:rPr>
          <w:rFonts w:ascii="Arial" w:hAnsi="Arial" w:cs="Arial"/>
          <w:sz w:val="22"/>
        </w:rPr>
        <w:t xml:space="preserve">Create the test database </w:t>
      </w:r>
    </w:p>
    <w:p w14:paraId="29773F77" w14:textId="77777777" w:rsidR="00E27C33" w:rsidRDefault="00E27C33" w:rsidP="00B13DA5">
      <w:pPr>
        <w:tabs>
          <w:tab w:val="left" w:pos="1080"/>
          <w:tab w:val="left" w:pos="1179"/>
        </w:tabs>
        <w:jc w:val="both"/>
        <w:rPr>
          <w:rFonts w:ascii="Arial" w:hAnsi="Arial" w:cs="Arial"/>
          <w:sz w:val="22"/>
        </w:rPr>
      </w:pPr>
      <w:r>
        <w:rPr>
          <w:rFonts w:ascii="Arial" w:hAnsi="Arial" w:cs="Arial"/>
          <w:sz w:val="22"/>
        </w:rPr>
        <w:t xml:space="preserve">Test the </w:t>
      </w:r>
      <w:proofErr w:type="gramStart"/>
      <w:r>
        <w:rPr>
          <w:rFonts w:ascii="Arial" w:hAnsi="Arial" w:cs="Arial"/>
          <w:sz w:val="22"/>
        </w:rPr>
        <w:t>application using</w:t>
      </w:r>
      <w:proofErr w:type="gramEnd"/>
      <w:r>
        <w:rPr>
          <w:rFonts w:ascii="Arial" w:hAnsi="Arial" w:cs="Arial"/>
          <w:sz w:val="22"/>
        </w:rPr>
        <w:t xml:space="preserve"> simulator</w:t>
      </w:r>
    </w:p>
    <w:p w14:paraId="5ECA93A4" w14:textId="77777777" w:rsidR="00E27C33" w:rsidRDefault="00E27C33" w:rsidP="00B13DA5">
      <w:pPr>
        <w:tabs>
          <w:tab w:val="left" w:pos="1080"/>
          <w:tab w:val="left" w:pos="1179"/>
        </w:tabs>
        <w:jc w:val="both"/>
        <w:rPr>
          <w:rFonts w:ascii="Arial" w:hAnsi="Arial" w:cs="Arial"/>
          <w:b/>
          <w:sz w:val="22"/>
        </w:rPr>
      </w:pPr>
      <w:r w:rsidRPr="00E27C33">
        <w:rPr>
          <w:rFonts w:ascii="Arial" w:hAnsi="Arial" w:cs="Arial"/>
          <w:b/>
          <w:sz w:val="22"/>
        </w:rPr>
        <w:t xml:space="preserve">For </w:t>
      </w:r>
      <w:r>
        <w:rPr>
          <w:rFonts w:ascii="Arial" w:hAnsi="Arial" w:cs="Arial"/>
          <w:b/>
          <w:sz w:val="22"/>
        </w:rPr>
        <w:t xml:space="preserve">Database Replication - </w:t>
      </w:r>
      <w:r w:rsidRPr="00E27C33">
        <w:rPr>
          <w:rFonts w:ascii="Arial" w:hAnsi="Arial" w:cs="Arial"/>
          <w:b/>
          <w:sz w:val="22"/>
        </w:rPr>
        <w:t>Oracle Data Guard</w:t>
      </w:r>
    </w:p>
    <w:p w14:paraId="1C8EEB7F" w14:textId="77777777" w:rsidR="00E27C33" w:rsidRPr="00E27C33" w:rsidRDefault="00E27C33" w:rsidP="00E27C33">
      <w:pPr>
        <w:numPr>
          <w:ilvl w:val="0"/>
          <w:numId w:val="38"/>
        </w:numPr>
        <w:tabs>
          <w:tab w:val="left" w:pos="1080"/>
          <w:tab w:val="left" w:pos="1179"/>
        </w:tabs>
        <w:jc w:val="both"/>
        <w:rPr>
          <w:rFonts w:ascii="Arial" w:hAnsi="Arial" w:cs="Arial"/>
          <w:sz w:val="22"/>
        </w:rPr>
      </w:pPr>
      <w:r w:rsidRPr="00E27C33">
        <w:rPr>
          <w:rFonts w:ascii="Arial" w:hAnsi="Arial" w:cs="Arial"/>
          <w:sz w:val="22"/>
        </w:rPr>
        <w:t xml:space="preserve">Stop the production application  </w:t>
      </w:r>
    </w:p>
    <w:p w14:paraId="31ED36B6" w14:textId="77777777" w:rsidR="00E27C33" w:rsidRPr="00E27C33" w:rsidRDefault="00E27C33" w:rsidP="00E27C33">
      <w:pPr>
        <w:numPr>
          <w:ilvl w:val="0"/>
          <w:numId w:val="38"/>
        </w:numPr>
        <w:tabs>
          <w:tab w:val="left" w:pos="1080"/>
          <w:tab w:val="left" w:pos="1179"/>
        </w:tabs>
        <w:jc w:val="both"/>
        <w:rPr>
          <w:rFonts w:ascii="Arial" w:hAnsi="Arial" w:cs="Arial"/>
          <w:sz w:val="22"/>
        </w:rPr>
      </w:pPr>
      <w:r w:rsidRPr="00E27C33">
        <w:rPr>
          <w:rFonts w:ascii="Arial" w:hAnsi="Arial" w:cs="Arial"/>
          <w:sz w:val="22"/>
        </w:rPr>
        <w:t>Take a database cold backup</w:t>
      </w:r>
    </w:p>
    <w:p w14:paraId="7458BA35" w14:textId="77777777" w:rsidR="00E27C33" w:rsidRPr="00E27C33" w:rsidRDefault="00E27C33" w:rsidP="00E27C33">
      <w:pPr>
        <w:numPr>
          <w:ilvl w:val="0"/>
          <w:numId w:val="38"/>
        </w:numPr>
        <w:tabs>
          <w:tab w:val="left" w:pos="1080"/>
          <w:tab w:val="left" w:pos="1179"/>
        </w:tabs>
        <w:jc w:val="both"/>
        <w:rPr>
          <w:rFonts w:ascii="Arial" w:hAnsi="Arial" w:cs="Arial"/>
          <w:sz w:val="22"/>
        </w:rPr>
      </w:pPr>
      <w:r w:rsidRPr="00E27C33">
        <w:rPr>
          <w:rFonts w:ascii="Arial" w:hAnsi="Arial" w:cs="Arial"/>
          <w:sz w:val="22"/>
        </w:rPr>
        <w:t>Move the cold backup at DR site</w:t>
      </w:r>
    </w:p>
    <w:p w14:paraId="0AEC7825" w14:textId="77777777" w:rsidR="00E27C33" w:rsidRPr="00E27C33" w:rsidRDefault="00E27C33" w:rsidP="00E27C33">
      <w:pPr>
        <w:numPr>
          <w:ilvl w:val="0"/>
          <w:numId w:val="38"/>
        </w:numPr>
        <w:tabs>
          <w:tab w:val="left" w:pos="1080"/>
          <w:tab w:val="left" w:pos="1179"/>
        </w:tabs>
        <w:jc w:val="both"/>
        <w:rPr>
          <w:rFonts w:ascii="Arial" w:hAnsi="Arial" w:cs="Arial"/>
          <w:sz w:val="22"/>
        </w:rPr>
      </w:pPr>
      <w:r w:rsidRPr="00E27C33">
        <w:rPr>
          <w:rFonts w:ascii="Arial" w:hAnsi="Arial" w:cs="Arial"/>
          <w:sz w:val="22"/>
        </w:rPr>
        <w:t>Configure the Oracle Data Guard – Setup the replication between primary and standby site</w:t>
      </w:r>
    </w:p>
    <w:p w14:paraId="2CC9E4B5" w14:textId="77777777" w:rsidR="00E27C33" w:rsidRPr="00E27C33" w:rsidRDefault="00E27C33" w:rsidP="00B13DA5">
      <w:pPr>
        <w:tabs>
          <w:tab w:val="left" w:pos="1080"/>
          <w:tab w:val="left" w:pos="1179"/>
        </w:tabs>
        <w:jc w:val="both"/>
        <w:rPr>
          <w:rFonts w:ascii="Arial" w:hAnsi="Arial" w:cs="Arial"/>
          <w:sz w:val="22"/>
        </w:rPr>
      </w:pPr>
      <w:r w:rsidRPr="00E27C33">
        <w:rPr>
          <w:rFonts w:ascii="Arial" w:hAnsi="Arial" w:cs="Arial"/>
          <w:sz w:val="22"/>
        </w:rPr>
        <w:t>Start the application</w:t>
      </w:r>
    </w:p>
    <w:p w14:paraId="5857AF3F" w14:textId="77777777" w:rsidR="00E27C33" w:rsidRDefault="00E27C33" w:rsidP="00B13DA5">
      <w:pPr>
        <w:tabs>
          <w:tab w:val="left" w:pos="1080"/>
          <w:tab w:val="left" w:pos="1179"/>
        </w:tabs>
        <w:jc w:val="both"/>
        <w:rPr>
          <w:rFonts w:ascii="Arial" w:hAnsi="Arial" w:cs="Arial"/>
          <w:b/>
          <w:sz w:val="22"/>
        </w:rPr>
      </w:pPr>
    </w:p>
    <w:p w14:paraId="36EAE645" w14:textId="77777777" w:rsidR="00E27C33" w:rsidRDefault="00E27C33" w:rsidP="00E27C33">
      <w:pPr>
        <w:tabs>
          <w:tab w:val="left" w:pos="1080"/>
          <w:tab w:val="left" w:pos="1179"/>
        </w:tabs>
        <w:jc w:val="both"/>
        <w:rPr>
          <w:rFonts w:ascii="Arial" w:hAnsi="Arial" w:cs="Arial"/>
          <w:b/>
          <w:sz w:val="22"/>
        </w:rPr>
      </w:pPr>
      <w:r w:rsidRPr="00E27C33">
        <w:rPr>
          <w:rFonts w:ascii="Arial" w:hAnsi="Arial" w:cs="Arial"/>
          <w:b/>
          <w:sz w:val="22"/>
        </w:rPr>
        <w:t xml:space="preserve">For </w:t>
      </w:r>
      <w:r>
        <w:rPr>
          <w:rFonts w:ascii="Arial" w:hAnsi="Arial" w:cs="Arial"/>
          <w:b/>
          <w:sz w:val="22"/>
        </w:rPr>
        <w:t>Database Replication – Storage level replication option</w:t>
      </w:r>
    </w:p>
    <w:p w14:paraId="6C90AB7F" w14:textId="77777777" w:rsidR="00E27C33" w:rsidRPr="00E27C33" w:rsidRDefault="00E27C33" w:rsidP="00E27C33">
      <w:pPr>
        <w:tabs>
          <w:tab w:val="left" w:pos="1080"/>
          <w:tab w:val="left" w:pos="1179"/>
        </w:tabs>
        <w:jc w:val="both"/>
        <w:rPr>
          <w:rFonts w:ascii="Arial" w:hAnsi="Arial" w:cs="Arial"/>
          <w:sz w:val="22"/>
        </w:rPr>
      </w:pPr>
      <w:r w:rsidRPr="00E27C33">
        <w:rPr>
          <w:rFonts w:ascii="Arial" w:hAnsi="Arial" w:cs="Arial"/>
          <w:sz w:val="22"/>
        </w:rPr>
        <w:t xml:space="preserve">Install the replication software on production </w:t>
      </w:r>
      <w:r w:rsidR="00362C8E">
        <w:rPr>
          <w:rFonts w:ascii="Arial" w:hAnsi="Arial" w:cs="Arial"/>
          <w:sz w:val="22"/>
        </w:rPr>
        <w:t>site</w:t>
      </w:r>
    </w:p>
    <w:p w14:paraId="05101D74" w14:textId="77777777" w:rsidR="00E27C33" w:rsidRDefault="00E27C33" w:rsidP="00E27C33">
      <w:pPr>
        <w:tabs>
          <w:tab w:val="left" w:pos="1080"/>
          <w:tab w:val="left" w:pos="1179"/>
        </w:tabs>
        <w:jc w:val="both"/>
        <w:rPr>
          <w:rFonts w:ascii="Arial" w:hAnsi="Arial" w:cs="Arial"/>
          <w:sz w:val="22"/>
        </w:rPr>
      </w:pPr>
      <w:r w:rsidRPr="00E27C33">
        <w:rPr>
          <w:rFonts w:ascii="Arial" w:hAnsi="Arial" w:cs="Arial"/>
          <w:sz w:val="22"/>
        </w:rPr>
        <w:t>Set the replication between Production and Standby site</w:t>
      </w:r>
    </w:p>
    <w:p w14:paraId="5646976C" w14:textId="77777777" w:rsidR="00E27C33" w:rsidRPr="00E27C33" w:rsidRDefault="00E27C33" w:rsidP="00E27C33">
      <w:pPr>
        <w:tabs>
          <w:tab w:val="left" w:pos="1080"/>
          <w:tab w:val="left" w:pos="1179"/>
        </w:tabs>
        <w:jc w:val="both"/>
        <w:rPr>
          <w:rFonts w:ascii="Arial" w:hAnsi="Arial" w:cs="Arial"/>
          <w:sz w:val="22"/>
        </w:rPr>
      </w:pPr>
      <w:r>
        <w:rPr>
          <w:rFonts w:ascii="Arial" w:hAnsi="Arial" w:cs="Arial"/>
          <w:sz w:val="22"/>
        </w:rPr>
        <w:t>Start the application</w:t>
      </w:r>
    </w:p>
    <w:p w14:paraId="6D2BF17C" w14:textId="77777777" w:rsidR="00E27C33" w:rsidRDefault="00E27C33" w:rsidP="00E27C33">
      <w:pPr>
        <w:tabs>
          <w:tab w:val="left" w:pos="1080"/>
          <w:tab w:val="left" w:pos="1179"/>
        </w:tabs>
        <w:jc w:val="both"/>
        <w:rPr>
          <w:rFonts w:ascii="Arial" w:hAnsi="Arial" w:cs="Arial"/>
          <w:b/>
          <w:sz w:val="22"/>
        </w:rPr>
      </w:pPr>
    </w:p>
    <w:p w14:paraId="49DC076D" w14:textId="77777777" w:rsidR="00E27C33" w:rsidRDefault="00E27C33" w:rsidP="00B13DA5">
      <w:pPr>
        <w:tabs>
          <w:tab w:val="left" w:pos="1080"/>
          <w:tab w:val="left" w:pos="1179"/>
        </w:tabs>
        <w:jc w:val="both"/>
        <w:rPr>
          <w:rFonts w:ascii="Arial" w:hAnsi="Arial" w:cs="Arial"/>
          <w:sz w:val="22"/>
        </w:rPr>
      </w:pPr>
      <w:r w:rsidRPr="00E27C33">
        <w:rPr>
          <w:rFonts w:ascii="Arial" w:hAnsi="Arial" w:cs="Arial"/>
          <w:sz w:val="22"/>
        </w:rPr>
        <w:t xml:space="preserve">A detail </w:t>
      </w:r>
      <w:r w:rsidR="00174498">
        <w:rPr>
          <w:rFonts w:ascii="Arial" w:hAnsi="Arial" w:cs="Arial"/>
          <w:sz w:val="22"/>
        </w:rPr>
        <w:t>activity</w:t>
      </w:r>
      <w:r w:rsidRPr="00E27C33">
        <w:rPr>
          <w:rFonts w:ascii="Arial" w:hAnsi="Arial" w:cs="Arial"/>
          <w:sz w:val="22"/>
        </w:rPr>
        <w:t xml:space="preserve"> plan shall be </w:t>
      </w:r>
      <w:r>
        <w:rPr>
          <w:rFonts w:ascii="Arial" w:hAnsi="Arial" w:cs="Arial"/>
          <w:sz w:val="22"/>
        </w:rPr>
        <w:t xml:space="preserve">created after finalizing the </w:t>
      </w:r>
      <w:r w:rsidR="00174498">
        <w:rPr>
          <w:rFonts w:ascii="Arial" w:hAnsi="Arial" w:cs="Arial"/>
          <w:sz w:val="22"/>
        </w:rPr>
        <w:t>SOW</w:t>
      </w:r>
      <w:r>
        <w:rPr>
          <w:rFonts w:ascii="Arial" w:hAnsi="Arial" w:cs="Arial"/>
          <w:sz w:val="22"/>
        </w:rPr>
        <w:t xml:space="preserve">. </w:t>
      </w:r>
    </w:p>
    <w:p w14:paraId="1915B14C" w14:textId="77777777" w:rsidR="00174498" w:rsidRDefault="00174498" w:rsidP="00B13DA5">
      <w:pPr>
        <w:tabs>
          <w:tab w:val="left" w:pos="1080"/>
          <w:tab w:val="left" w:pos="1179"/>
        </w:tabs>
        <w:jc w:val="both"/>
        <w:rPr>
          <w:rFonts w:ascii="Arial" w:hAnsi="Arial" w:cs="Arial"/>
          <w:sz w:val="22"/>
        </w:rPr>
      </w:pPr>
    </w:p>
    <w:p w14:paraId="703F7C22" w14:textId="77777777" w:rsidR="00174498" w:rsidRPr="00174498" w:rsidRDefault="00174498" w:rsidP="00B13DA5">
      <w:pPr>
        <w:tabs>
          <w:tab w:val="left" w:pos="1080"/>
          <w:tab w:val="left" w:pos="1179"/>
        </w:tabs>
        <w:jc w:val="both"/>
        <w:rPr>
          <w:rFonts w:ascii="Arial" w:hAnsi="Arial" w:cs="Arial"/>
          <w:b/>
          <w:sz w:val="22"/>
        </w:rPr>
      </w:pPr>
      <w:r>
        <w:rPr>
          <w:rFonts w:ascii="Arial" w:hAnsi="Arial" w:cs="Arial"/>
          <w:b/>
          <w:sz w:val="22"/>
        </w:rPr>
        <w:t>UAT</w:t>
      </w:r>
    </w:p>
    <w:p w14:paraId="4E8A2826" w14:textId="77777777" w:rsidR="00174498" w:rsidRDefault="00174498" w:rsidP="00B13DA5">
      <w:pPr>
        <w:tabs>
          <w:tab w:val="left" w:pos="1080"/>
          <w:tab w:val="left" w:pos="1179"/>
        </w:tabs>
        <w:jc w:val="both"/>
        <w:rPr>
          <w:rFonts w:ascii="Arial" w:hAnsi="Arial" w:cs="Arial"/>
          <w:sz w:val="22"/>
        </w:rPr>
      </w:pPr>
      <w:r>
        <w:rPr>
          <w:rFonts w:ascii="Arial" w:hAnsi="Arial" w:cs="Arial"/>
          <w:sz w:val="22"/>
        </w:rPr>
        <w:t xml:space="preserve">Oracle Data Guard and storage level replication option provides the option to test the replication. </w:t>
      </w:r>
    </w:p>
    <w:p w14:paraId="25332721" w14:textId="77777777" w:rsidR="00174498" w:rsidRDefault="007E64DA" w:rsidP="00B13DA5">
      <w:pPr>
        <w:tabs>
          <w:tab w:val="left" w:pos="1080"/>
          <w:tab w:val="left" w:pos="1179"/>
        </w:tabs>
        <w:jc w:val="both"/>
        <w:rPr>
          <w:rFonts w:ascii="Arial" w:hAnsi="Arial" w:cs="Arial"/>
          <w:sz w:val="22"/>
        </w:rPr>
      </w:pPr>
      <w:r>
        <w:rPr>
          <w:rFonts w:ascii="Arial" w:hAnsi="Arial" w:cs="Arial"/>
          <w:sz w:val="22"/>
        </w:rPr>
        <w:t>Following test case</w:t>
      </w:r>
      <w:r w:rsidR="00174498">
        <w:rPr>
          <w:rFonts w:ascii="Arial" w:hAnsi="Arial" w:cs="Arial"/>
          <w:sz w:val="22"/>
        </w:rPr>
        <w:t xml:space="preserve"> can be performed to test the replication</w:t>
      </w:r>
    </w:p>
    <w:p w14:paraId="3670D0FD" w14:textId="77777777" w:rsidR="00174498" w:rsidRPr="00174498" w:rsidRDefault="00174498" w:rsidP="00B13DA5">
      <w:pPr>
        <w:tabs>
          <w:tab w:val="left" w:pos="1080"/>
          <w:tab w:val="left" w:pos="1179"/>
        </w:tabs>
        <w:jc w:val="both"/>
        <w:rPr>
          <w:rFonts w:ascii="Arial" w:hAnsi="Arial" w:cs="Arial"/>
          <w:b/>
          <w:sz w:val="22"/>
        </w:rPr>
      </w:pPr>
      <w:r w:rsidRPr="00174498">
        <w:rPr>
          <w:rFonts w:ascii="Arial" w:hAnsi="Arial" w:cs="Arial"/>
          <w:b/>
          <w:sz w:val="22"/>
        </w:rPr>
        <w:t>Test Case</w:t>
      </w:r>
      <w:r w:rsidR="00CE3285">
        <w:rPr>
          <w:rFonts w:ascii="Arial" w:hAnsi="Arial" w:cs="Arial"/>
          <w:b/>
          <w:sz w:val="22"/>
        </w:rPr>
        <w:t>s</w:t>
      </w:r>
    </w:p>
    <w:p w14:paraId="210E5600" w14:textId="77777777" w:rsidR="00174498" w:rsidRDefault="00174498"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t>Stop the application at primary site</w:t>
      </w:r>
    </w:p>
    <w:p w14:paraId="3E05FA8B" w14:textId="77777777" w:rsidR="00174498" w:rsidRDefault="00174498"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t xml:space="preserve">Generate the </w:t>
      </w:r>
      <w:r w:rsidR="00CE3285">
        <w:rPr>
          <w:rFonts w:ascii="Arial" w:hAnsi="Arial" w:cs="Arial"/>
          <w:sz w:val="22"/>
        </w:rPr>
        <w:t>user</w:t>
      </w:r>
      <w:r>
        <w:rPr>
          <w:rFonts w:ascii="Arial" w:hAnsi="Arial" w:cs="Arial"/>
          <w:sz w:val="22"/>
        </w:rPr>
        <w:t xml:space="preserve"> balance report at primary site</w:t>
      </w:r>
    </w:p>
    <w:p w14:paraId="06697759" w14:textId="77777777" w:rsidR="00174498" w:rsidRDefault="00174498"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t>Wait 15 to 30 min</w:t>
      </w:r>
    </w:p>
    <w:p w14:paraId="17144470" w14:textId="77777777" w:rsidR="00174498" w:rsidRDefault="00174498"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t>Open the database at standby site</w:t>
      </w:r>
    </w:p>
    <w:p w14:paraId="7F922B84" w14:textId="77777777" w:rsidR="00174498" w:rsidRDefault="00174498"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t xml:space="preserve">Generate the </w:t>
      </w:r>
      <w:r w:rsidR="00CE3285">
        <w:rPr>
          <w:rFonts w:ascii="Arial" w:hAnsi="Arial" w:cs="Arial"/>
          <w:sz w:val="22"/>
        </w:rPr>
        <w:t>user</w:t>
      </w:r>
      <w:r>
        <w:rPr>
          <w:rFonts w:ascii="Arial" w:hAnsi="Arial" w:cs="Arial"/>
          <w:sz w:val="22"/>
        </w:rPr>
        <w:t xml:space="preserve"> balance report at standby site</w:t>
      </w:r>
    </w:p>
    <w:p w14:paraId="259C54F3" w14:textId="77777777" w:rsidR="00174498" w:rsidRPr="009F75CA" w:rsidRDefault="00CE3285" w:rsidP="007E64DA">
      <w:pPr>
        <w:tabs>
          <w:tab w:val="left" w:pos="1080"/>
          <w:tab w:val="left" w:pos="1179"/>
        </w:tabs>
        <w:ind w:left="1080"/>
        <w:jc w:val="both"/>
        <w:rPr>
          <w:rFonts w:ascii="Arial" w:hAnsi="Arial" w:cs="Arial"/>
          <w:i/>
          <w:sz w:val="22"/>
        </w:rPr>
      </w:pPr>
      <w:r>
        <w:rPr>
          <w:rFonts w:ascii="Arial" w:hAnsi="Arial" w:cs="Arial"/>
          <w:i/>
          <w:sz w:val="22"/>
        </w:rPr>
        <w:t xml:space="preserve">Success Criteria- </w:t>
      </w:r>
      <w:r w:rsidR="00174498" w:rsidRPr="009F75CA">
        <w:rPr>
          <w:rFonts w:ascii="Arial" w:hAnsi="Arial" w:cs="Arial"/>
          <w:i/>
          <w:sz w:val="22"/>
        </w:rPr>
        <w:t>Primary and standby site report should match</w:t>
      </w:r>
    </w:p>
    <w:p w14:paraId="7973BAA0" w14:textId="77777777" w:rsidR="00174498" w:rsidRDefault="007E64DA"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t xml:space="preserve">Shutdown the database </w:t>
      </w:r>
      <w:r w:rsidR="00CE3285">
        <w:rPr>
          <w:rFonts w:ascii="Arial" w:hAnsi="Arial" w:cs="Arial"/>
          <w:sz w:val="22"/>
        </w:rPr>
        <w:t xml:space="preserve">at DR site </w:t>
      </w:r>
      <w:r>
        <w:rPr>
          <w:rFonts w:ascii="Arial" w:hAnsi="Arial" w:cs="Arial"/>
          <w:sz w:val="22"/>
        </w:rPr>
        <w:t>and resume the replication</w:t>
      </w:r>
    </w:p>
    <w:p w14:paraId="67CB8FD9" w14:textId="77777777" w:rsidR="007E64DA" w:rsidRDefault="007E64DA" w:rsidP="007E64DA">
      <w:pPr>
        <w:numPr>
          <w:ilvl w:val="0"/>
          <w:numId w:val="45"/>
        </w:numPr>
        <w:tabs>
          <w:tab w:val="left" w:pos="1080"/>
          <w:tab w:val="left" w:pos="1179"/>
        </w:tabs>
        <w:ind w:left="1080"/>
        <w:jc w:val="both"/>
        <w:rPr>
          <w:rFonts w:ascii="Arial" w:hAnsi="Arial" w:cs="Arial"/>
          <w:sz w:val="22"/>
        </w:rPr>
      </w:pPr>
      <w:r>
        <w:rPr>
          <w:rFonts w:ascii="Arial" w:hAnsi="Arial" w:cs="Arial"/>
          <w:sz w:val="22"/>
        </w:rPr>
        <w:lastRenderedPageBreak/>
        <w:t>Start the application at primary site</w:t>
      </w:r>
    </w:p>
    <w:p w14:paraId="075A5E43" w14:textId="77777777" w:rsidR="00174498" w:rsidRDefault="00174498" w:rsidP="00174498">
      <w:pPr>
        <w:tabs>
          <w:tab w:val="left" w:pos="1080"/>
          <w:tab w:val="left" w:pos="1179"/>
        </w:tabs>
        <w:ind w:left="1440"/>
        <w:jc w:val="both"/>
        <w:rPr>
          <w:rFonts w:ascii="Arial" w:hAnsi="Arial" w:cs="Arial"/>
          <w:sz w:val="22"/>
        </w:rPr>
      </w:pPr>
    </w:p>
    <w:p w14:paraId="30DEEF6E" w14:textId="77777777" w:rsidR="00174498" w:rsidRDefault="00174498" w:rsidP="00174498">
      <w:pPr>
        <w:tabs>
          <w:tab w:val="left" w:pos="1080"/>
          <w:tab w:val="left" w:pos="1179"/>
        </w:tabs>
        <w:ind w:left="1440"/>
        <w:jc w:val="both"/>
        <w:rPr>
          <w:rFonts w:ascii="Arial" w:hAnsi="Arial" w:cs="Arial"/>
          <w:sz w:val="22"/>
        </w:rPr>
      </w:pPr>
    </w:p>
    <w:p w14:paraId="7394268D" w14:textId="77777777" w:rsidR="00174498" w:rsidRDefault="00174498" w:rsidP="00174498">
      <w:pPr>
        <w:tabs>
          <w:tab w:val="left" w:pos="1080"/>
          <w:tab w:val="left" w:pos="1179"/>
        </w:tabs>
        <w:ind w:left="1440"/>
        <w:jc w:val="both"/>
        <w:rPr>
          <w:rFonts w:ascii="Arial" w:hAnsi="Arial" w:cs="Arial"/>
          <w:sz w:val="22"/>
        </w:rPr>
      </w:pPr>
      <w:r>
        <w:rPr>
          <w:rFonts w:ascii="Arial" w:hAnsi="Arial" w:cs="Arial"/>
          <w:sz w:val="22"/>
        </w:rPr>
        <w:t xml:space="preserve">  </w:t>
      </w:r>
    </w:p>
    <w:p w14:paraId="1597D607" w14:textId="77777777" w:rsidR="00174498" w:rsidRPr="00E27C33" w:rsidRDefault="00174498" w:rsidP="00174498">
      <w:pPr>
        <w:tabs>
          <w:tab w:val="left" w:pos="1080"/>
          <w:tab w:val="left" w:pos="1179"/>
        </w:tabs>
        <w:ind w:left="1440"/>
        <w:jc w:val="both"/>
        <w:rPr>
          <w:rFonts w:ascii="Arial" w:hAnsi="Arial" w:cs="Arial"/>
          <w:sz w:val="22"/>
        </w:rPr>
      </w:pPr>
    </w:p>
    <w:p w14:paraId="7CFA861C" w14:textId="77777777" w:rsidR="00E27C33" w:rsidRPr="00E27C33" w:rsidRDefault="00E27C33" w:rsidP="00B13DA5">
      <w:pPr>
        <w:tabs>
          <w:tab w:val="left" w:pos="1080"/>
          <w:tab w:val="left" w:pos="1179"/>
        </w:tabs>
        <w:jc w:val="both"/>
        <w:rPr>
          <w:rFonts w:ascii="Arial" w:hAnsi="Arial" w:cs="Arial"/>
          <w:b/>
          <w:sz w:val="22"/>
        </w:rPr>
      </w:pPr>
    </w:p>
    <w:p w14:paraId="31F7C986" w14:textId="77777777" w:rsidR="00B13DA5" w:rsidRDefault="00B13DA5" w:rsidP="00B13DA5">
      <w:pPr>
        <w:tabs>
          <w:tab w:val="left" w:pos="1080"/>
          <w:tab w:val="left" w:pos="1179"/>
        </w:tabs>
        <w:jc w:val="both"/>
        <w:rPr>
          <w:rFonts w:ascii="Arial" w:hAnsi="Arial"/>
          <w:sz w:val="22"/>
        </w:rPr>
      </w:pPr>
    </w:p>
    <w:p w14:paraId="09FADC25" w14:textId="77777777" w:rsidR="00087177" w:rsidRPr="00087177" w:rsidRDefault="00087177" w:rsidP="00B13DA5">
      <w:pPr>
        <w:tabs>
          <w:tab w:val="left" w:pos="1080"/>
          <w:tab w:val="left" w:pos="1179"/>
        </w:tabs>
        <w:jc w:val="both"/>
        <w:rPr>
          <w:rFonts w:ascii="Arial" w:hAnsi="Arial"/>
          <w:b/>
          <w:sz w:val="22"/>
        </w:rPr>
      </w:pPr>
      <w:r w:rsidRPr="00087177">
        <w:rPr>
          <w:rFonts w:ascii="Arial" w:hAnsi="Arial"/>
          <w:b/>
          <w:sz w:val="22"/>
        </w:rPr>
        <w:t xml:space="preserve">Reference </w:t>
      </w:r>
    </w:p>
    <w:p w14:paraId="77DC2F56" w14:textId="77777777" w:rsidR="00B13DA5" w:rsidRDefault="00B13DA5" w:rsidP="00B13DA5">
      <w:pPr>
        <w:tabs>
          <w:tab w:val="left" w:pos="1080"/>
          <w:tab w:val="left" w:pos="1179"/>
        </w:tabs>
        <w:jc w:val="both"/>
        <w:rPr>
          <w:rFonts w:ascii="Arial" w:hAnsi="Arial"/>
          <w:sz w:val="22"/>
        </w:rPr>
      </w:pPr>
      <w:r>
        <w:rPr>
          <w:rFonts w:ascii="Arial" w:hAnsi="Arial"/>
          <w:sz w:val="22"/>
        </w:rPr>
        <w:t>Annexure A (Host level Replication)</w:t>
      </w:r>
    </w:p>
    <w:p w14:paraId="5510E369" w14:textId="77777777" w:rsidR="00B13DA5" w:rsidRDefault="00B13DA5" w:rsidP="00B13DA5">
      <w:pPr>
        <w:tabs>
          <w:tab w:val="left" w:pos="1080"/>
          <w:tab w:val="left" w:pos="1179"/>
        </w:tabs>
        <w:jc w:val="both"/>
        <w:rPr>
          <w:rFonts w:ascii="Arial" w:hAnsi="Arial"/>
          <w:sz w:val="22"/>
        </w:rPr>
      </w:pPr>
    </w:p>
    <w:p w14:paraId="03F12603" w14:textId="77777777" w:rsidR="00D708D2" w:rsidRDefault="00D708D2" w:rsidP="00B13DA5">
      <w:pPr>
        <w:tabs>
          <w:tab w:val="left" w:pos="1080"/>
          <w:tab w:val="left" w:pos="1179"/>
        </w:tabs>
        <w:jc w:val="both"/>
        <w:rPr>
          <w:rFonts w:ascii="Arial" w:hAnsi="Arial"/>
          <w:sz w:val="22"/>
        </w:rPr>
      </w:pPr>
    </w:p>
    <w:p w14:paraId="554C0606" w14:textId="77777777" w:rsidR="00D708D2" w:rsidRDefault="00D708D2" w:rsidP="00B13DA5">
      <w:pPr>
        <w:tabs>
          <w:tab w:val="left" w:pos="1080"/>
          <w:tab w:val="left" w:pos="1179"/>
        </w:tabs>
        <w:jc w:val="both"/>
        <w:rPr>
          <w:rFonts w:ascii="Arial" w:hAnsi="Arial"/>
          <w:sz w:val="22"/>
        </w:rPr>
      </w:pPr>
      <w:r>
        <w:rPr>
          <w:rFonts w:ascii="Arial" w:hAnsi="Arial"/>
          <w:sz w:val="22"/>
        </w:rPr>
        <w:t>Annexure B (Storage level replication).</w:t>
      </w:r>
    </w:p>
    <w:p w14:paraId="608FF237" w14:textId="77777777" w:rsidR="00D708D2" w:rsidRDefault="00D708D2" w:rsidP="00B13DA5">
      <w:pPr>
        <w:tabs>
          <w:tab w:val="left" w:pos="1080"/>
          <w:tab w:val="left" w:pos="1179"/>
        </w:tabs>
        <w:jc w:val="both"/>
        <w:rPr>
          <w:rFonts w:ascii="Arial" w:hAnsi="Arial"/>
          <w:sz w:val="22"/>
        </w:rPr>
      </w:pPr>
    </w:p>
    <w:p w14:paraId="0D4C0040" w14:textId="77777777" w:rsidR="00D708D2" w:rsidRDefault="00D708D2" w:rsidP="00B13DA5">
      <w:pPr>
        <w:tabs>
          <w:tab w:val="left" w:pos="1080"/>
          <w:tab w:val="left" w:pos="1179"/>
        </w:tabs>
        <w:jc w:val="both"/>
        <w:rPr>
          <w:rFonts w:ascii="Arial" w:hAnsi="Arial"/>
          <w:sz w:val="22"/>
        </w:rPr>
      </w:pPr>
    </w:p>
    <w:p w14:paraId="37B249AD" w14:textId="77777777" w:rsidR="00D708D2" w:rsidRDefault="00D708D2" w:rsidP="00B13DA5">
      <w:pPr>
        <w:tabs>
          <w:tab w:val="left" w:pos="1080"/>
          <w:tab w:val="left" w:pos="1179"/>
        </w:tabs>
        <w:jc w:val="both"/>
        <w:rPr>
          <w:rFonts w:ascii="Arial" w:hAnsi="Arial"/>
          <w:sz w:val="22"/>
        </w:rPr>
      </w:pPr>
    </w:p>
    <w:p w14:paraId="4DC1550D" w14:textId="77777777" w:rsidR="00B13DA5" w:rsidRDefault="00B13DA5" w:rsidP="00B13DA5">
      <w:pPr>
        <w:tabs>
          <w:tab w:val="left" w:pos="1080"/>
          <w:tab w:val="left" w:pos="1179"/>
        </w:tabs>
        <w:jc w:val="both"/>
        <w:rPr>
          <w:rFonts w:ascii="Arial" w:hAnsi="Arial"/>
          <w:sz w:val="22"/>
        </w:rPr>
      </w:pPr>
    </w:p>
    <w:p w14:paraId="0CE8C072" w14:textId="77777777" w:rsidR="00B13DA5" w:rsidRDefault="00B13DA5" w:rsidP="00B13DA5">
      <w:pPr>
        <w:tabs>
          <w:tab w:val="left" w:pos="1080"/>
          <w:tab w:val="left" w:pos="1179"/>
        </w:tabs>
        <w:jc w:val="both"/>
        <w:rPr>
          <w:rFonts w:ascii="Arial" w:hAnsi="Arial"/>
          <w:sz w:val="22"/>
        </w:rPr>
      </w:pPr>
    </w:p>
    <w:p w14:paraId="582B9E65" w14:textId="77777777" w:rsidR="00B13DA5" w:rsidRDefault="00B13DA5" w:rsidP="00B13DA5">
      <w:pPr>
        <w:tabs>
          <w:tab w:val="left" w:pos="1080"/>
          <w:tab w:val="left" w:pos="1179"/>
        </w:tabs>
        <w:jc w:val="both"/>
        <w:rPr>
          <w:rFonts w:ascii="Arial" w:hAnsi="Arial"/>
          <w:sz w:val="22"/>
        </w:rPr>
      </w:pPr>
    </w:p>
    <w:p w14:paraId="1C685F63" w14:textId="77777777" w:rsidR="00B13DA5" w:rsidRDefault="00B13DA5" w:rsidP="00B13DA5">
      <w:pPr>
        <w:tabs>
          <w:tab w:val="left" w:pos="1080"/>
          <w:tab w:val="left" w:pos="1179"/>
        </w:tabs>
        <w:jc w:val="both"/>
        <w:rPr>
          <w:rFonts w:ascii="Arial" w:hAnsi="Arial"/>
          <w:sz w:val="22"/>
        </w:rPr>
      </w:pPr>
    </w:p>
    <w:p w14:paraId="6B201282" w14:textId="77777777" w:rsidR="00B13DA5" w:rsidRDefault="00B13DA5" w:rsidP="00B13DA5">
      <w:pPr>
        <w:tabs>
          <w:tab w:val="left" w:pos="1080"/>
          <w:tab w:val="left" w:pos="1179"/>
        </w:tabs>
        <w:jc w:val="both"/>
        <w:rPr>
          <w:rFonts w:ascii="Arial" w:hAnsi="Arial"/>
          <w:sz w:val="22"/>
        </w:rPr>
      </w:pPr>
    </w:p>
    <w:p w14:paraId="4872F23F" w14:textId="77777777" w:rsidR="00B13DA5" w:rsidRDefault="00B13DA5" w:rsidP="00B13DA5">
      <w:pPr>
        <w:tabs>
          <w:tab w:val="left" w:pos="1080"/>
          <w:tab w:val="left" w:pos="1179"/>
        </w:tabs>
        <w:jc w:val="both"/>
        <w:rPr>
          <w:rFonts w:ascii="Arial" w:hAnsi="Arial"/>
          <w:sz w:val="22"/>
        </w:rPr>
      </w:pPr>
      <w:bookmarkStart w:id="6" w:name="_GoBack"/>
      <w:bookmarkEnd w:id="6"/>
    </w:p>
    <w:sectPr w:rsidR="00B13DA5">
      <w:headerReference w:type="default" r:id="rId12"/>
      <w:footerReference w:type="defaul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2B9A1" w14:textId="77777777" w:rsidR="006A4F13" w:rsidRDefault="006A4F13">
      <w:r>
        <w:separator/>
      </w:r>
    </w:p>
  </w:endnote>
  <w:endnote w:type="continuationSeparator" w:id="0">
    <w:p w14:paraId="18480513" w14:textId="77777777" w:rsidR="006A4F13" w:rsidRDefault="006A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Outlook">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Impact">
    <w:panose1 w:val="020B080603090205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ENNBC+Arial">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E5FC" w14:textId="77777777" w:rsidR="006A4F13" w:rsidRDefault="006A4F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FB7BF" w14:textId="77777777" w:rsidR="006A4F13" w:rsidRDefault="006A4F13">
    <w:pPr>
      <w:pStyle w:val="Footer"/>
      <w:jc w:val="center"/>
    </w:pPr>
    <w:proofErr w:type="spellStart"/>
    <w:r>
      <w:rPr>
        <w:rStyle w:val="PageNumber"/>
      </w:rPr>
      <w:t>Bharti</w:t>
    </w:r>
    <w:proofErr w:type="spellEnd"/>
    <w:r>
      <w:rPr>
        <w:rStyle w:val="PageNumber"/>
      </w:rPr>
      <w:t xml:space="preserve"> </w:t>
    </w:r>
    <w:proofErr w:type="spellStart"/>
    <w:r>
      <w:rPr>
        <w:rStyle w:val="PageNumber"/>
      </w:rPr>
      <w:t>Telesoft</w:t>
    </w:r>
    <w:proofErr w:type="spellEnd"/>
    <w:r>
      <w:rPr>
        <w:rStyle w:val="PageNumber"/>
      </w:rPr>
      <w:t xml:space="preserve"> Ltd.</w:t>
    </w:r>
    <w:r>
      <w:rPr>
        <w:rStyle w:val="PageNumber"/>
      </w:rPr>
      <w:tab/>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61403" w14:textId="77777777" w:rsidR="006A4F13" w:rsidRDefault="006A4F13">
      <w:r>
        <w:separator/>
      </w:r>
    </w:p>
  </w:footnote>
  <w:footnote w:type="continuationSeparator" w:id="0">
    <w:p w14:paraId="587537CA" w14:textId="77777777" w:rsidR="006A4F13" w:rsidRDefault="006A4F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F7D27" w14:textId="77777777" w:rsidR="006A4F13" w:rsidRDefault="006A4F13">
    <w:pPr>
      <w:jc w:val="right"/>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9DA10AC"/>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036EA24"/>
    <w:lvl w:ilvl="0">
      <w:start w:val="1"/>
      <w:numFmt w:val="decimal"/>
      <w:pStyle w:val="ListNumber2"/>
      <w:lvlText w:val="%1."/>
      <w:lvlJc w:val="left"/>
      <w:pPr>
        <w:tabs>
          <w:tab w:val="num" w:pos="720"/>
        </w:tabs>
        <w:ind w:left="720" w:hanging="360"/>
      </w:pPr>
    </w:lvl>
  </w:abstractNum>
  <w:abstractNum w:abstractNumId="2">
    <w:nsid w:val="FFFFFF83"/>
    <w:multiLevelType w:val="singleLevel"/>
    <w:tmpl w:val="94423150"/>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25A0CAF6"/>
    <w:lvl w:ilvl="0">
      <w:start w:val="1"/>
      <w:numFmt w:val="decimal"/>
      <w:pStyle w:val="TableListNumber1"/>
      <w:lvlText w:val="%1."/>
      <w:lvlJc w:val="left"/>
      <w:pPr>
        <w:tabs>
          <w:tab w:val="num" w:pos="360"/>
        </w:tabs>
        <w:ind w:left="360" w:hanging="360"/>
      </w:pPr>
    </w:lvl>
  </w:abstractNum>
  <w:abstractNum w:abstractNumId="4">
    <w:nsid w:val="0BC008AD"/>
    <w:multiLevelType w:val="hybridMultilevel"/>
    <w:tmpl w:val="2BDE5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D46560"/>
    <w:multiLevelType w:val="hybridMultilevel"/>
    <w:tmpl w:val="A8E839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271CA2"/>
    <w:multiLevelType w:val="multilevel"/>
    <w:tmpl w:val="36A26F4A"/>
    <w:lvl w:ilvl="0">
      <w:start w:val="1"/>
      <w:numFmt w:val="upperLetter"/>
      <w:lvlText w:val="%1"/>
      <w:lvlJc w:val="left"/>
      <w:pPr>
        <w:tabs>
          <w:tab w:val="num" w:pos="1685"/>
        </w:tabs>
        <w:ind w:left="1685" w:hanging="432"/>
      </w:pPr>
      <w:rPr>
        <w:rFonts w:hint="default"/>
        <w:caps w:val="0"/>
        <w:strike w:val="0"/>
        <w:dstrike w:val="0"/>
        <w:vanish/>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pp2"/>
      <w:lvlText w:val="%1.%2"/>
      <w:lvlJc w:val="left"/>
      <w:pPr>
        <w:tabs>
          <w:tab w:val="num" w:pos="1973"/>
        </w:tabs>
        <w:ind w:left="1973" w:hanging="720"/>
      </w:pPr>
      <w:rPr>
        <w:rFonts w:hint="default"/>
      </w:rPr>
    </w:lvl>
    <w:lvl w:ilvl="2">
      <w:start w:val="1"/>
      <w:numFmt w:val="decimal"/>
      <w:lvlText w:val="%1.%2.%3"/>
      <w:lvlJc w:val="left"/>
      <w:pPr>
        <w:tabs>
          <w:tab w:val="num" w:pos="2333"/>
        </w:tabs>
        <w:ind w:left="1973" w:hanging="720"/>
      </w:pPr>
      <w:rPr>
        <w:rFonts w:hint="default"/>
      </w:rPr>
    </w:lvl>
    <w:lvl w:ilvl="3">
      <w:start w:val="1"/>
      <w:numFmt w:val="decimal"/>
      <w:lvlText w:val="%1.%2.%3.%4"/>
      <w:lvlJc w:val="left"/>
      <w:pPr>
        <w:tabs>
          <w:tab w:val="num" w:pos="2693"/>
        </w:tabs>
        <w:ind w:left="1973" w:hanging="720"/>
      </w:pPr>
      <w:rPr>
        <w:rFonts w:hint="default"/>
      </w:rPr>
    </w:lvl>
    <w:lvl w:ilvl="4">
      <w:start w:val="1"/>
      <w:numFmt w:val="decimal"/>
      <w:lvlText w:val="%1.%2.%3.%4.%5"/>
      <w:lvlJc w:val="left"/>
      <w:pPr>
        <w:tabs>
          <w:tab w:val="num" w:pos="2261"/>
        </w:tabs>
        <w:ind w:left="2261" w:hanging="1008"/>
      </w:pPr>
      <w:rPr>
        <w:rFonts w:hint="default"/>
      </w:rPr>
    </w:lvl>
    <w:lvl w:ilvl="5">
      <w:start w:val="1"/>
      <w:numFmt w:val="decimal"/>
      <w:lvlText w:val="%1.%2.%3.%4.%5.%6"/>
      <w:lvlJc w:val="left"/>
      <w:pPr>
        <w:tabs>
          <w:tab w:val="num" w:pos="2405"/>
        </w:tabs>
        <w:ind w:left="2405" w:hanging="1152"/>
      </w:pPr>
      <w:rPr>
        <w:rFonts w:hint="default"/>
      </w:rPr>
    </w:lvl>
    <w:lvl w:ilvl="6">
      <w:start w:val="1"/>
      <w:numFmt w:val="decimal"/>
      <w:lvlText w:val="%1.%2.%3.%4.%5.%6.%7"/>
      <w:lvlJc w:val="left"/>
      <w:pPr>
        <w:tabs>
          <w:tab w:val="num" w:pos="2549"/>
        </w:tabs>
        <w:ind w:left="2549" w:hanging="1296"/>
      </w:pPr>
      <w:rPr>
        <w:rFonts w:hint="default"/>
      </w:rPr>
    </w:lvl>
    <w:lvl w:ilvl="7">
      <w:start w:val="1"/>
      <w:numFmt w:val="decimal"/>
      <w:lvlText w:val="%1.%2.%3.%4.%5.%6.%7.%8"/>
      <w:lvlJc w:val="left"/>
      <w:pPr>
        <w:tabs>
          <w:tab w:val="num" w:pos="2693"/>
        </w:tabs>
        <w:ind w:left="2693" w:hanging="1440"/>
      </w:pPr>
      <w:rPr>
        <w:rFonts w:hint="default"/>
      </w:rPr>
    </w:lvl>
    <w:lvl w:ilvl="8">
      <w:start w:val="1"/>
      <w:numFmt w:val="decimal"/>
      <w:lvlText w:val="%1.%2.%3.%4.%5.%6.%7.%8.%9"/>
      <w:lvlJc w:val="left"/>
      <w:pPr>
        <w:tabs>
          <w:tab w:val="num" w:pos="2837"/>
        </w:tabs>
        <w:ind w:left="2837" w:hanging="1584"/>
      </w:pPr>
      <w:rPr>
        <w:rFonts w:hint="default"/>
      </w:rPr>
    </w:lvl>
  </w:abstractNum>
  <w:abstractNum w:abstractNumId="7">
    <w:nsid w:val="1C120705"/>
    <w:multiLevelType w:val="hybridMultilevel"/>
    <w:tmpl w:val="13563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1E751B"/>
    <w:multiLevelType w:val="hybridMultilevel"/>
    <w:tmpl w:val="B8E017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180657"/>
    <w:multiLevelType w:val="hybridMultilevel"/>
    <w:tmpl w:val="16726176"/>
    <w:lvl w:ilvl="0" w:tplc="D3526DDC">
      <w:start w:val="1"/>
      <w:numFmt w:val="decimal"/>
      <w:pStyle w:val="ListNumber"/>
      <w:lvlText w:val="%1."/>
      <w:lvlJc w:val="left"/>
      <w:pPr>
        <w:tabs>
          <w:tab w:val="num" w:pos="1512"/>
        </w:tabs>
        <w:ind w:left="1512" w:hanging="360"/>
      </w:pPr>
      <w:rPr>
        <w:rFonts w:hint="default"/>
      </w:rPr>
    </w:lvl>
    <w:lvl w:ilvl="1" w:tplc="8BC0E936">
      <w:start w:val="1"/>
      <w:numFmt w:val="bullet"/>
      <w:lvlText w:val=""/>
      <w:lvlJc w:val="left"/>
      <w:pPr>
        <w:tabs>
          <w:tab w:val="num" w:pos="1440"/>
        </w:tabs>
        <w:ind w:left="1440" w:hanging="360"/>
      </w:pPr>
      <w:rPr>
        <w:rFonts w:ascii="MS Outlook" w:hAnsi="MS Outlook" w:hint="default"/>
        <w:sz w:val="36"/>
      </w:rPr>
    </w:lvl>
    <w:lvl w:ilvl="2" w:tplc="5394BE0E">
      <w:start w:val="1"/>
      <w:numFmt w:val="bullet"/>
      <w:lvlText w:val=""/>
      <w:lvlJc w:val="left"/>
      <w:pPr>
        <w:tabs>
          <w:tab w:val="num" w:pos="2088"/>
        </w:tabs>
        <w:ind w:left="2088" w:hanging="1008"/>
      </w:pPr>
      <w:rPr>
        <w:rFonts w:ascii="MS Outlook" w:hAnsi="MS Outlook" w:hint="default"/>
        <w:sz w:val="3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E73B7B"/>
    <w:multiLevelType w:val="hybridMultilevel"/>
    <w:tmpl w:val="5E68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22B41"/>
    <w:multiLevelType w:val="multilevel"/>
    <w:tmpl w:val="5C9091D4"/>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tabs>
          <w:tab w:val="num" w:pos="2160"/>
        </w:tabs>
        <w:ind w:left="0" w:firstLine="0"/>
      </w:pPr>
      <w:rPr>
        <w:rFonts w:hint="default"/>
      </w:rPr>
    </w:lvl>
    <w:lvl w:ilvl="2">
      <w:start w:val="1"/>
      <w:numFmt w:val="decimal"/>
      <w:pStyle w:val="Heading3"/>
      <w:lvlText w:val="%1.%2.%3"/>
      <w:lvlJc w:val="left"/>
      <w:pPr>
        <w:tabs>
          <w:tab w:val="num" w:pos="360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7580E72"/>
    <w:multiLevelType w:val="hybridMultilevel"/>
    <w:tmpl w:val="A4BE8A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C94DA3"/>
    <w:multiLevelType w:val="hybridMultilevel"/>
    <w:tmpl w:val="C2A0FDC6"/>
    <w:lvl w:ilvl="0" w:tplc="F5C8A668">
      <w:start w:val="1"/>
      <w:numFmt w:val="bullet"/>
      <w:pStyle w:val="ChapterList"/>
      <w:lvlText w:val=""/>
      <w:lvlJc w:val="left"/>
      <w:pPr>
        <w:tabs>
          <w:tab w:val="num" w:pos="1872"/>
        </w:tabs>
        <w:ind w:left="1872" w:hanging="648"/>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72504"/>
    <w:multiLevelType w:val="hybridMultilevel"/>
    <w:tmpl w:val="E3DAE528"/>
    <w:lvl w:ilvl="0" w:tplc="C282B170">
      <w:start w:val="1"/>
      <w:numFmt w:val="bullet"/>
      <w:pStyle w:val="Information"/>
      <w:lvlText w:val=""/>
      <w:lvlJc w:val="left"/>
      <w:pPr>
        <w:tabs>
          <w:tab w:val="num" w:pos="1080"/>
        </w:tabs>
        <w:ind w:left="1080" w:hanging="432"/>
      </w:pPr>
      <w:rPr>
        <w:rFonts w:ascii="Wingdings" w:hAnsi="Wingdings" w:hint="default"/>
        <w:b/>
        <w:i w:val="0"/>
        <w:color w:val="0F1177"/>
        <w:sz w:val="3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72917"/>
    <w:multiLevelType w:val="hybridMultilevel"/>
    <w:tmpl w:val="67048C7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1152A6C"/>
    <w:multiLevelType w:val="multilevel"/>
    <w:tmpl w:val="AB5C9442"/>
    <w:lvl w:ilvl="0">
      <w:start w:val="1"/>
      <w:numFmt w:val="upperLetter"/>
      <w:lvlText w:val="%1"/>
      <w:lvlJc w:val="left"/>
      <w:pPr>
        <w:tabs>
          <w:tab w:val="num" w:pos="1282"/>
        </w:tabs>
        <w:ind w:left="1282" w:hanging="432"/>
      </w:pPr>
      <w:rPr>
        <w:rFonts w:hint="default"/>
        <w:strike w:val="0"/>
        <w:dstrike w:val="0"/>
        <w:vanish/>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1570"/>
        </w:tabs>
        <w:ind w:left="1426" w:hanging="576"/>
      </w:pPr>
      <w:rPr>
        <w:rFonts w:hint="default"/>
      </w:rPr>
    </w:lvl>
    <w:lvl w:ilvl="2">
      <w:start w:val="1"/>
      <w:numFmt w:val="decimal"/>
      <w:lvlText w:val="%1.%2.%3"/>
      <w:lvlJc w:val="left"/>
      <w:pPr>
        <w:tabs>
          <w:tab w:val="num" w:pos="2290"/>
        </w:tabs>
        <w:ind w:left="1570" w:hanging="720"/>
      </w:pPr>
      <w:rPr>
        <w:rFonts w:hint="default"/>
      </w:rPr>
    </w:lvl>
    <w:lvl w:ilvl="3">
      <w:start w:val="1"/>
      <w:numFmt w:val="decimal"/>
      <w:lvlText w:val="%1.%2.%3.%4"/>
      <w:lvlJc w:val="left"/>
      <w:pPr>
        <w:tabs>
          <w:tab w:val="num" w:pos="1714"/>
        </w:tabs>
        <w:ind w:left="1714" w:hanging="864"/>
      </w:pPr>
      <w:rPr>
        <w:rFonts w:hint="default"/>
      </w:rPr>
    </w:lvl>
    <w:lvl w:ilvl="4">
      <w:start w:val="1"/>
      <w:numFmt w:val="decimal"/>
      <w:lvlText w:val="%1.%2.%3.%4.%5"/>
      <w:lvlJc w:val="left"/>
      <w:pPr>
        <w:tabs>
          <w:tab w:val="num" w:pos="1858"/>
        </w:tabs>
        <w:ind w:left="1858" w:hanging="1008"/>
      </w:pPr>
      <w:rPr>
        <w:rFonts w:hint="default"/>
      </w:rPr>
    </w:lvl>
    <w:lvl w:ilvl="5">
      <w:start w:val="1"/>
      <w:numFmt w:val="decimal"/>
      <w:lvlText w:val="%1.%2.%3.%4.%5.%6"/>
      <w:lvlJc w:val="left"/>
      <w:pPr>
        <w:tabs>
          <w:tab w:val="num" w:pos="2002"/>
        </w:tabs>
        <w:ind w:left="2002" w:hanging="1152"/>
      </w:pPr>
      <w:rPr>
        <w:rFonts w:hint="default"/>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7">
    <w:nsid w:val="31EE24E2"/>
    <w:multiLevelType w:val="multilevel"/>
    <w:tmpl w:val="755CAC7A"/>
    <w:lvl w:ilvl="0">
      <w:start w:val="1"/>
      <w:numFmt w:val="decimal"/>
      <w:lvlText w:val="%1"/>
      <w:lvlJc w:val="left"/>
      <w:pPr>
        <w:tabs>
          <w:tab w:val="num" w:pos="432"/>
        </w:tabs>
        <w:ind w:left="432" w:hanging="432"/>
      </w:pPr>
      <w:rPr>
        <w:rFonts w:hint="default"/>
        <w:vanish w:val="0"/>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576" w:hanging="576"/>
      </w:pPr>
      <w:rPr>
        <w:rFonts w:hint="default"/>
      </w:rPr>
    </w:lvl>
    <w:lvl w:ilvl="3">
      <w:start w:val="1"/>
      <w:numFmt w:val="decimal"/>
      <w:lvlText w:val="%1.%2.%3.%4"/>
      <w:lvlJc w:val="left"/>
      <w:pPr>
        <w:tabs>
          <w:tab w:val="num" w:pos="1440"/>
        </w:tabs>
        <w:ind w:left="1080" w:hanging="1080"/>
      </w:pPr>
      <w:rPr>
        <w:rFonts w:hint="default"/>
      </w:rPr>
    </w:lvl>
    <w:lvl w:ilvl="4">
      <w:start w:val="1"/>
      <w:numFmt w:val="decimal"/>
      <w:pStyle w:val="Heading5"/>
      <w:lvlText w:val="%1.%2.%3.%4.%5"/>
      <w:lvlJc w:val="left"/>
      <w:pPr>
        <w:tabs>
          <w:tab w:val="num" w:pos="23040"/>
        </w:tabs>
        <w:ind w:left="23040" w:hanging="2304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340271A6"/>
    <w:multiLevelType w:val="hybridMultilevel"/>
    <w:tmpl w:val="73A86C4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66A30D6"/>
    <w:multiLevelType w:val="multilevel"/>
    <w:tmpl w:val="3F8084BA"/>
    <w:lvl w:ilvl="0">
      <w:start w:val="1"/>
      <w:numFmt w:val="upperRoman"/>
      <w:pStyle w:val="Apendixsection"/>
      <w:lvlText w:val="A-%1"/>
      <w:lvlJc w:val="left"/>
      <w:pPr>
        <w:tabs>
          <w:tab w:val="num" w:pos="1080"/>
        </w:tabs>
        <w:ind w:left="360" w:hanging="360"/>
      </w:pPr>
      <w:rPr>
        <w:rFonts w:hint="default"/>
      </w:rPr>
    </w:lvl>
    <w:lvl w:ilvl="1">
      <w:start w:val="1"/>
      <w:numFmt w:val="upperRoman"/>
      <w:lvlText w:val="%1-%2"/>
      <w:lvlJc w:val="left"/>
      <w:pPr>
        <w:tabs>
          <w:tab w:val="num" w:pos="144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8137AC9"/>
    <w:multiLevelType w:val="hybridMultilevel"/>
    <w:tmpl w:val="C248C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8CA69A9"/>
    <w:multiLevelType w:val="hybridMultilevel"/>
    <w:tmpl w:val="DF08D634"/>
    <w:lvl w:ilvl="0" w:tplc="7C2AC05A">
      <w:start w:val="1"/>
      <w:numFmt w:val="bullet"/>
      <w:pStyle w:val="NoteHeading"/>
      <w:lvlText w:val=""/>
      <w:lvlJc w:val="left"/>
      <w:pPr>
        <w:tabs>
          <w:tab w:val="num" w:pos="1080"/>
        </w:tabs>
        <w:ind w:left="1080" w:hanging="504"/>
      </w:pPr>
      <w:rPr>
        <w:rFonts w:ascii="Wingdings" w:hAnsi="Wingdings" w:hint="default"/>
        <w:b/>
        <w:i w:val="0"/>
        <w:color w:val="0F1177"/>
        <w:sz w:val="4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9319B8"/>
    <w:multiLevelType w:val="hybridMultilevel"/>
    <w:tmpl w:val="B3649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F6153B"/>
    <w:multiLevelType w:val="hybridMultilevel"/>
    <w:tmpl w:val="5902373E"/>
    <w:lvl w:ilvl="0" w:tplc="C0C02D28">
      <w:start w:val="1"/>
      <w:numFmt w:val="bullet"/>
      <w:pStyle w:val="WarningMessage"/>
      <w:lvlText w:val=""/>
      <w:lvlJc w:val="left"/>
      <w:pPr>
        <w:tabs>
          <w:tab w:val="num" w:pos="2664"/>
        </w:tabs>
        <w:ind w:left="2664" w:hanging="504"/>
      </w:pPr>
      <w:rPr>
        <w:rFonts w:ascii="Webdings" w:hAnsi="Webdings" w:hint="default"/>
        <w:sz w:val="3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B4E423C"/>
    <w:multiLevelType w:val="hybridMultilevel"/>
    <w:tmpl w:val="24CC2324"/>
    <w:lvl w:ilvl="0" w:tplc="96746F54">
      <w:start w:val="1"/>
      <w:numFmt w:val="bullet"/>
      <w:pStyle w:val="ContentList"/>
      <w:lvlText w:val=""/>
      <w:lvlJc w:val="left"/>
      <w:pPr>
        <w:tabs>
          <w:tab w:val="num" w:pos="576"/>
        </w:tabs>
        <w:ind w:left="576" w:hanging="360"/>
      </w:pPr>
      <w:rPr>
        <w:rFonts w:ascii="Wingdings" w:hAnsi="Wingdings" w:hint="default"/>
        <w:sz w:val="24"/>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BA714F"/>
    <w:multiLevelType w:val="hybridMultilevel"/>
    <w:tmpl w:val="8EBC5066"/>
    <w:lvl w:ilvl="0" w:tplc="C0449B8C">
      <w:start w:val="1"/>
      <w:numFmt w:val="bullet"/>
      <w:pStyle w:val="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1511F7"/>
    <w:multiLevelType w:val="hybridMultilevel"/>
    <w:tmpl w:val="B64C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3930B0"/>
    <w:multiLevelType w:val="hybridMultilevel"/>
    <w:tmpl w:val="B47EBDFC"/>
    <w:lvl w:ilvl="0" w:tplc="C4EC2060">
      <w:start w:val="1"/>
      <w:numFmt w:val="bullet"/>
      <w:pStyle w:val="TableListBullet1"/>
      <w:lvlText w:val=""/>
      <w:lvlJc w:val="left"/>
      <w:pPr>
        <w:tabs>
          <w:tab w:val="num" w:pos="360"/>
        </w:tabs>
        <w:ind w:left="360" w:hanging="360"/>
      </w:pPr>
      <w:rPr>
        <w:rFonts w:ascii="Wingdings" w:hAnsi="Wingdings" w:hint="default"/>
        <w:sz w:val="24"/>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E86544"/>
    <w:multiLevelType w:val="hybridMultilevel"/>
    <w:tmpl w:val="436E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B673B4F"/>
    <w:multiLevelType w:val="singleLevel"/>
    <w:tmpl w:val="30F0BCD4"/>
    <w:lvl w:ilvl="0">
      <w:start w:val="1"/>
      <w:numFmt w:val="bullet"/>
      <w:pStyle w:val="HSPuce2"/>
      <w:lvlText w:val=""/>
      <w:lvlJc w:val="left"/>
      <w:pPr>
        <w:tabs>
          <w:tab w:val="num" w:pos="360"/>
        </w:tabs>
        <w:ind w:left="360" w:hanging="360"/>
      </w:pPr>
      <w:rPr>
        <w:rFonts w:ascii="Wingdings" w:hAnsi="Wingdings" w:hint="default"/>
      </w:rPr>
    </w:lvl>
  </w:abstractNum>
  <w:abstractNum w:abstractNumId="30">
    <w:nsid w:val="653F5F0C"/>
    <w:multiLevelType w:val="hybridMultilevel"/>
    <w:tmpl w:val="548A8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D614EA"/>
    <w:multiLevelType w:val="hybridMultilevel"/>
    <w:tmpl w:val="C6BA8B7A"/>
    <w:lvl w:ilvl="0" w:tplc="BBFEA112">
      <w:start w:val="1"/>
      <w:numFmt w:val="bullet"/>
      <w:pStyle w:val="ListBullet3"/>
      <w:lvlText w:val=""/>
      <w:lvlJc w:val="left"/>
      <w:pPr>
        <w:tabs>
          <w:tab w:val="num" w:pos="2232"/>
        </w:tabs>
        <w:ind w:left="2232" w:hanging="360"/>
      </w:pPr>
      <w:rPr>
        <w:rFonts w:ascii="Wingdings" w:hAnsi="Wingdings" w:hint="default"/>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3D0950"/>
    <w:multiLevelType w:val="hybridMultilevel"/>
    <w:tmpl w:val="727A1BA4"/>
    <w:lvl w:ilvl="0" w:tplc="37309F60">
      <w:start w:val="1"/>
      <w:numFmt w:val="bullet"/>
      <w:pStyle w:val="QMSHead1"/>
      <w:lvlText w:val=""/>
      <w:lvlJc w:val="left"/>
      <w:pPr>
        <w:tabs>
          <w:tab w:val="num" w:pos="720"/>
        </w:tabs>
        <w:ind w:left="720" w:hanging="360"/>
      </w:pPr>
      <w:rPr>
        <w:rFonts w:ascii="Symbol" w:hAnsi="Symbol" w:hint="default"/>
        <w:color w:val="999999"/>
        <w:u w:color="999999"/>
      </w:rPr>
    </w:lvl>
    <w:lvl w:ilvl="1" w:tplc="04090003">
      <w:start w:val="1"/>
      <w:numFmt w:val="bullet"/>
      <w:pStyle w:val="QMSHead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2E6CE8"/>
    <w:multiLevelType w:val="hybridMultilevel"/>
    <w:tmpl w:val="AD645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A05C26"/>
    <w:multiLevelType w:val="hybridMultilevel"/>
    <w:tmpl w:val="563459BA"/>
    <w:lvl w:ilvl="0" w:tplc="76B810A4">
      <w:start w:val="1"/>
      <w:numFmt w:val="bullet"/>
      <w:pStyle w:val="ListBullet1"/>
      <w:lvlText w:val=""/>
      <w:lvlJc w:val="left"/>
      <w:pPr>
        <w:tabs>
          <w:tab w:val="num" w:pos="1008"/>
        </w:tabs>
        <w:ind w:left="1008" w:hanging="360"/>
      </w:pPr>
      <w:rPr>
        <w:rFonts w:ascii="Wingdings" w:hAnsi="Wingdings" w:hint="default"/>
        <w:sz w:val="24"/>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A26810"/>
    <w:multiLevelType w:val="hybridMultilevel"/>
    <w:tmpl w:val="6F686C82"/>
    <w:lvl w:ilvl="0" w:tplc="DFE25A90">
      <w:start w:val="1"/>
      <w:numFmt w:val="bullet"/>
      <w:pStyle w:val="appbullet"/>
      <w:lvlText w:val=""/>
      <w:lvlJc w:val="left"/>
      <w:pPr>
        <w:tabs>
          <w:tab w:val="num" w:pos="720"/>
        </w:tabs>
        <w:ind w:left="720" w:hanging="360"/>
      </w:pPr>
      <w:rPr>
        <w:rFonts w:ascii="Symbol" w:hAnsi="Symbol" w:hint="default"/>
        <w:color w:val="999999"/>
        <w:u w:color="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7E5196"/>
    <w:multiLevelType w:val="hybridMultilevel"/>
    <w:tmpl w:val="5A76ECF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EF01457"/>
    <w:multiLevelType w:val="hybridMultilevel"/>
    <w:tmpl w:val="0DD2B13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9"/>
  </w:num>
  <w:num w:numId="3">
    <w:abstractNumId w:val="35"/>
  </w:num>
  <w:num w:numId="4">
    <w:abstractNumId w:val="6"/>
  </w:num>
  <w:num w:numId="5">
    <w:abstractNumId w:val="13"/>
  </w:num>
  <w:num w:numId="6">
    <w:abstractNumId w:val="24"/>
  </w:num>
  <w:num w:numId="7">
    <w:abstractNumId w:val="11"/>
  </w:num>
  <w:num w:numId="8">
    <w:abstractNumId w:val="11"/>
  </w:num>
  <w:num w:numId="9">
    <w:abstractNumId w:val="11"/>
  </w:num>
  <w:num w:numId="10">
    <w:abstractNumId w:val="17"/>
  </w:num>
  <w:num w:numId="11">
    <w:abstractNumId w:val="17"/>
  </w:num>
  <w:num w:numId="12">
    <w:abstractNumId w:val="17"/>
  </w:num>
  <w:num w:numId="13">
    <w:abstractNumId w:val="17"/>
  </w:num>
  <w:num w:numId="14">
    <w:abstractNumId w:val="17"/>
  </w:num>
  <w:num w:numId="15">
    <w:abstractNumId w:val="34"/>
  </w:num>
  <w:num w:numId="16">
    <w:abstractNumId w:val="2"/>
  </w:num>
  <w:num w:numId="17">
    <w:abstractNumId w:val="31"/>
  </w:num>
  <w:num w:numId="18">
    <w:abstractNumId w:val="9"/>
  </w:num>
  <w:num w:numId="19">
    <w:abstractNumId w:val="1"/>
  </w:num>
  <w:num w:numId="20">
    <w:abstractNumId w:val="0"/>
  </w:num>
  <w:num w:numId="21">
    <w:abstractNumId w:val="21"/>
  </w:num>
  <w:num w:numId="22">
    <w:abstractNumId w:val="32"/>
  </w:num>
  <w:num w:numId="23">
    <w:abstractNumId w:val="32"/>
  </w:num>
  <w:num w:numId="24">
    <w:abstractNumId w:val="27"/>
  </w:num>
  <w:num w:numId="25">
    <w:abstractNumId w:val="3"/>
  </w:num>
  <w:num w:numId="26">
    <w:abstractNumId w:val="14"/>
  </w:num>
  <w:num w:numId="27">
    <w:abstractNumId w:val="23"/>
  </w:num>
  <w:num w:numId="28">
    <w:abstractNumId w:val="29"/>
  </w:num>
  <w:num w:numId="29">
    <w:abstractNumId w:val="25"/>
  </w:num>
  <w:num w:numId="30">
    <w:abstractNumId w:val="18"/>
  </w:num>
  <w:num w:numId="31">
    <w:abstractNumId w:val="15"/>
  </w:num>
  <w:num w:numId="32">
    <w:abstractNumId w:val="12"/>
  </w:num>
  <w:num w:numId="33">
    <w:abstractNumId w:val="37"/>
  </w:num>
  <w:num w:numId="34">
    <w:abstractNumId w:val="8"/>
  </w:num>
  <w:num w:numId="35">
    <w:abstractNumId w:val="36"/>
  </w:num>
  <w:num w:numId="36">
    <w:abstractNumId w:val="5"/>
  </w:num>
  <w:num w:numId="37">
    <w:abstractNumId w:val="10"/>
  </w:num>
  <w:num w:numId="38">
    <w:abstractNumId w:val="7"/>
  </w:num>
  <w:num w:numId="39">
    <w:abstractNumId w:val="28"/>
  </w:num>
  <w:num w:numId="40">
    <w:abstractNumId w:val="33"/>
  </w:num>
  <w:num w:numId="41">
    <w:abstractNumId w:val="30"/>
  </w:num>
  <w:num w:numId="42">
    <w:abstractNumId w:val="4"/>
  </w:num>
  <w:num w:numId="43">
    <w:abstractNumId w:val="22"/>
  </w:num>
  <w:num w:numId="44">
    <w:abstractNumId w:val="26"/>
  </w:num>
  <w:num w:numId="4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59"/>
    <w:rsid w:val="00087177"/>
    <w:rsid w:val="000C1241"/>
    <w:rsid w:val="000D6680"/>
    <w:rsid w:val="000D6DD6"/>
    <w:rsid w:val="00166428"/>
    <w:rsid w:val="00174498"/>
    <w:rsid w:val="002D39A6"/>
    <w:rsid w:val="00305998"/>
    <w:rsid w:val="00362C8E"/>
    <w:rsid w:val="00383F21"/>
    <w:rsid w:val="003E77BA"/>
    <w:rsid w:val="003F7BD8"/>
    <w:rsid w:val="004752F9"/>
    <w:rsid w:val="004D578E"/>
    <w:rsid w:val="004F167A"/>
    <w:rsid w:val="00504FCD"/>
    <w:rsid w:val="005703BF"/>
    <w:rsid w:val="00571460"/>
    <w:rsid w:val="005B6E9D"/>
    <w:rsid w:val="006229B9"/>
    <w:rsid w:val="00643759"/>
    <w:rsid w:val="006A4F13"/>
    <w:rsid w:val="006D4420"/>
    <w:rsid w:val="00707CF0"/>
    <w:rsid w:val="007321DA"/>
    <w:rsid w:val="00775AF8"/>
    <w:rsid w:val="007913EF"/>
    <w:rsid w:val="007C734F"/>
    <w:rsid w:val="007D012A"/>
    <w:rsid w:val="007E64DA"/>
    <w:rsid w:val="00892548"/>
    <w:rsid w:val="008E2F31"/>
    <w:rsid w:val="00947774"/>
    <w:rsid w:val="00955B3B"/>
    <w:rsid w:val="00985119"/>
    <w:rsid w:val="009C3A6C"/>
    <w:rsid w:val="009E287A"/>
    <w:rsid w:val="009F2809"/>
    <w:rsid w:val="009F75CA"/>
    <w:rsid w:val="00B13DA5"/>
    <w:rsid w:val="00B76B42"/>
    <w:rsid w:val="00BD6F7F"/>
    <w:rsid w:val="00C05C37"/>
    <w:rsid w:val="00C22FD8"/>
    <w:rsid w:val="00CA5596"/>
    <w:rsid w:val="00CD7D1F"/>
    <w:rsid w:val="00CE3285"/>
    <w:rsid w:val="00D56F30"/>
    <w:rsid w:val="00D6315E"/>
    <w:rsid w:val="00D708D2"/>
    <w:rsid w:val="00DD68E7"/>
    <w:rsid w:val="00E27C33"/>
    <w:rsid w:val="00EB0166"/>
    <w:rsid w:val="00F1242B"/>
    <w:rsid w:val="00F1791D"/>
    <w:rsid w:val="00FA580B"/>
    <w:rsid w:val="00FB0D4E"/>
    <w:rsid w:val="00FD277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5155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aliases w:val="h1,H1,Deepa1,1,Header 1,II+,I,ChapterTitle,No numbers,69%,Attribute Heading 1,Para1,h11,h12,L1,Head1,Heading apps,R1,H11,Numbered,Section Heading"/>
    <w:basedOn w:val="Normal"/>
    <w:next w:val="Normal"/>
    <w:qFormat/>
    <w:pPr>
      <w:keepNext/>
      <w:numPr>
        <w:numId w:val="7"/>
      </w:numPr>
      <w:spacing w:before="120" w:after="60"/>
      <w:jc w:val="right"/>
      <w:outlineLvl w:val="0"/>
    </w:pPr>
    <w:rPr>
      <w:rFonts w:ascii="Comic Sans MS" w:hAnsi="Comic Sans MS" w:cs="Arial"/>
      <w:b/>
      <w:bCs/>
      <w:kern w:val="32"/>
      <w:sz w:val="96"/>
      <w:szCs w:val="32"/>
    </w:rPr>
  </w:style>
  <w:style w:type="paragraph" w:styleId="Heading2">
    <w:name w:val="heading 2"/>
    <w:aliases w:val="h2,H2"/>
    <w:basedOn w:val="Heading1"/>
    <w:next w:val="BodyText2"/>
    <w:qFormat/>
    <w:pPr>
      <w:numPr>
        <w:ilvl w:val="1"/>
        <w:numId w:val="8"/>
      </w:numPr>
      <w:pBdr>
        <w:bottom w:val="single" w:sz="8" w:space="1" w:color="FF9900"/>
      </w:pBdr>
      <w:tabs>
        <w:tab w:val="clear" w:pos="2160"/>
      </w:tabs>
      <w:spacing w:after="120"/>
      <w:jc w:val="both"/>
      <w:outlineLvl w:val="1"/>
    </w:pPr>
    <w:rPr>
      <w:rFonts w:ascii="Arial Narrow" w:hAnsi="Arial Narrow"/>
      <w:bCs w:val="0"/>
      <w:iCs/>
      <w:color w:val="000000"/>
      <w:spacing w:val="20"/>
      <w:sz w:val="32"/>
      <w:szCs w:val="28"/>
      <w14:shadow w14:blurRad="50800" w14:dist="38100" w14:dir="2700000" w14:sx="100000" w14:sy="100000" w14:kx="0" w14:ky="0" w14:algn="tl">
        <w14:srgbClr w14:val="000000">
          <w14:alpha w14:val="60000"/>
        </w14:srgbClr>
      </w14:shadow>
    </w:rPr>
  </w:style>
  <w:style w:type="paragraph" w:styleId="Heading3">
    <w:name w:val="heading 3"/>
    <w:aliases w:val="h3 sub heading,h3,l3,Heading 3 - old,H3,SubSect,h31,h32,h33,h34,h35,h36,h37,h38,h39,h310,h311,h321,h331,h341,h351,h361,h371,h381,h312,h322,h332,h342,h352,h362,h372,h382,h313,h323,h333,h343,h353,h363,h373,h383,h314,h324,h334,h344,h354,h364,h374"/>
    <w:basedOn w:val="Heading2"/>
    <w:next w:val="BodyText2"/>
    <w:qFormat/>
    <w:pPr>
      <w:numPr>
        <w:ilvl w:val="2"/>
        <w:numId w:val="9"/>
      </w:numPr>
      <w:pBdr>
        <w:bottom w:val="single" w:sz="8" w:space="0" w:color="FF9900"/>
      </w:pBdr>
      <w:tabs>
        <w:tab w:val="clear" w:pos="3600"/>
      </w:tabs>
      <w:spacing w:before="240"/>
      <w:outlineLvl w:val="2"/>
    </w:pPr>
    <w:rPr>
      <w:bCs/>
      <w:sz w:val="28"/>
      <w:szCs w:val="26"/>
      <w14:shadow w14:blurRad="0" w14:dist="0" w14:dir="0" w14:sx="0" w14:sy="0" w14:kx="0" w14:ky="0" w14:algn="none">
        <w14:srgbClr w14:val="000000"/>
      </w14:shadow>
    </w:rPr>
  </w:style>
  <w:style w:type="paragraph" w:styleId="Heading4">
    <w:name w:val="heading 4"/>
    <w:basedOn w:val="Heading3"/>
    <w:next w:val="Normal"/>
    <w:qFormat/>
    <w:pPr>
      <w:numPr>
        <w:ilvl w:val="0"/>
        <w:numId w:val="0"/>
      </w:numPr>
      <w:pBdr>
        <w:bottom w:val="none" w:sz="0" w:space="0" w:color="auto"/>
      </w:pBdr>
      <w:jc w:val="right"/>
      <w:outlineLvl w:val="3"/>
    </w:pPr>
    <w:rPr>
      <w:bCs w:val="0"/>
      <w:sz w:val="44"/>
      <w:szCs w:val="28"/>
    </w:rPr>
  </w:style>
  <w:style w:type="paragraph" w:styleId="Heading5">
    <w:name w:val="heading 5"/>
    <w:aliases w:val="h5,Roman list,l5,hm,Table label,mh2,Module heading 2,Head 5,list 5,5,H5,Para5,h51,h52,L5,Level 3 - i"/>
    <w:basedOn w:val="Heading4"/>
    <w:next w:val="BodyText2"/>
    <w:qFormat/>
    <w:pPr>
      <w:numPr>
        <w:ilvl w:val="4"/>
        <w:numId w:val="10"/>
      </w:numPr>
      <w:tabs>
        <w:tab w:val="left" w:pos="1152"/>
      </w:tabs>
      <w:outlineLvl w:val="4"/>
    </w:pPr>
    <w:rPr>
      <w:bCs/>
      <w:iCs w:val="0"/>
      <w:szCs w:val="2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6">
    <w:name w:val="heading 6"/>
    <w:aliases w:val="Legal Level 1."/>
    <w:basedOn w:val="Normal"/>
    <w:next w:val="Normal"/>
    <w:qFormat/>
    <w:pPr>
      <w:numPr>
        <w:ilvl w:val="5"/>
        <w:numId w:val="11"/>
      </w:numPr>
      <w:spacing w:before="240" w:after="60"/>
      <w:outlineLvl w:val="5"/>
    </w:pPr>
    <w:rPr>
      <w:b/>
      <w:bCs/>
      <w:sz w:val="22"/>
      <w:szCs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3"/>
      </w:numPr>
      <w:spacing w:before="240" w:after="60"/>
      <w:outlineLvl w:val="7"/>
    </w:pPr>
    <w:rPr>
      <w:i/>
      <w:iCs/>
    </w:rPr>
  </w:style>
  <w:style w:type="paragraph" w:styleId="Heading9">
    <w:name w:val="heading 9"/>
    <w:basedOn w:val="ChapterNo"/>
    <w:next w:val="BodyText"/>
    <w:qFormat/>
    <w:pPr>
      <w:numPr>
        <w:ilvl w:val="8"/>
        <w:numId w:val="14"/>
      </w:numPr>
      <w:spacing w:before="240"/>
      <w:outlineLvl w:val="8"/>
    </w:pPr>
    <w:rPr>
      <w:rFonts w:cs="Arial"/>
      <w:imprint/>
      <w:sz w:val="56"/>
      <w:szCs w:val="22"/>
      <w14:shadow w14:blurRad="0" w14:dist="0" w14:dir="0" w14:sx="0" w14:sy="0" w14:kx="0" w14:ky="0" w14:algn="none">
        <w14:srgbClr w14:val="000000"/>
      </w14:shadow>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BodyText"/>
  </w:style>
  <w:style w:type="paragraph" w:styleId="BodyText">
    <w:name w:val="Body Text"/>
    <w:basedOn w:val="Normal"/>
    <w:next w:val="Normal"/>
    <w:semiHidden/>
    <w:pPr>
      <w:spacing w:before="60" w:after="60"/>
      <w:jc w:val="both"/>
    </w:pPr>
    <w:rPr>
      <w:rFonts w:ascii="Arial" w:hAnsi="Arial"/>
      <w:sz w:val="20"/>
    </w:rPr>
  </w:style>
  <w:style w:type="paragraph" w:customStyle="1" w:styleId="ChapterNo">
    <w:name w:val="Chapter No"/>
    <w:basedOn w:val="BodyText"/>
    <w:pPr>
      <w:jc w:val="center"/>
    </w:pPr>
    <w:rPr>
      <w:rFonts w:ascii="Comic Sans MS" w:hAnsi="Comic Sans MS" w:cs="Tahoma"/>
      <w:b/>
      <w:bCs/>
      <w:color w:val="000000"/>
      <w:sz w:val="9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
    <w:name w:val="A"/>
    <w:basedOn w:val="Normal"/>
    <w:next w:val="Normal"/>
    <w:pPr>
      <w:numPr>
        <w:ilvl w:val="1"/>
        <w:numId w:val="1"/>
      </w:numPr>
      <w:tabs>
        <w:tab w:val="left" w:pos="1728"/>
      </w:tabs>
      <w:spacing w:before="360" w:after="240"/>
    </w:pPr>
    <w:rPr>
      <w:rFonts w:ascii="Verdana" w:hAnsi="Verdana"/>
      <w:b/>
      <w:sz w:val="36"/>
    </w:rPr>
  </w:style>
  <w:style w:type="paragraph" w:customStyle="1" w:styleId="Apendixsection">
    <w:name w:val="Apendix section"/>
    <w:basedOn w:val="BodyText"/>
    <w:next w:val="BodyText"/>
    <w:pPr>
      <w:numPr>
        <w:numId w:val="2"/>
      </w:numPr>
    </w:pPr>
    <w:rPr>
      <w:rFonts w:ascii="Trebuchet MS" w:hAnsi="Trebuchet MS"/>
      <w:b/>
      <w:sz w:val="32"/>
    </w:rPr>
  </w:style>
  <w:style w:type="paragraph" w:customStyle="1" w:styleId="appbullet">
    <w:name w:val="app bullet"/>
    <w:basedOn w:val="Normal"/>
    <w:pPr>
      <w:numPr>
        <w:numId w:val="3"/>
      </w:numPr>
      <w:spacing w:before="240" w:after="120"/>
      <w:ind w:left="2246" w:hanging="446"/>
    </w:pPr>
    <w:rPr>
      <w:rFonts w:ascii="Arial" w:hAnsi="Arial" w:cs="Arial"/>
      <w:b/>
      <w:bCs/>
      <w:sz w:val="20"/>
    </w:rPr>
  </w:style>
  <w:style w:type="paragraph" w:customStyle="1" w:styleId="app1">
    <w:name w:val="app1"/>
    <w:basedOn w:val="Normal"/>
    <w:pPr>
      <w:tabs>
        <w:tab w:val="num" w:pos="1685"/>
      </w:tabs>
      <w:spacing w:after="500"/>
      <w:ind w:left="1685" w:hanging="432"/>
      <w:jc w:val="right"/>
    </w:pPr>
    <w:rPr>
      <w:rFonts w:ascii="Verdana" w:hAnsi="Verdana"/>
      <w:b/>
      <w:sz w:val="36"/>
    </w:rPr>
  </w:style>
  <w:style w:type="paragraph" w:customStyle="1" w:styleId="app2">
    <w:name w:val="app2"/>
    <w:basedOn w:val="Normal"/>
    <w:pPr>
      <w:numPr>
        <w:ilvl w:val="1"/>
        <w:numId w:val="4"/>
      </w:numPr>
      <w:spacing w:before="360" w:after="240"/>
    </w:pPr>
    <w:rPr>
      <w:rFonts w:ascii="Arial" w:hAnsi="Arial"/>
      <w:b/>
      <w:sz w:val="36"/>
    </w:rPr>
  </w:style>
  <w:style w:type="paragraph" w:styleId="BodyText20">
    <w:name w:val="Body Text 2"/>
    <w:basedOn w:val="Normal"/>
    <w:semiHidden/>
    <w:rPr>
      <w:rFonts w:ascii="Arial Narrow" w:hAnsi="Arial Narrow"/>
      <w:b/>
      <w:bCs/>
      <w:color w:val="FFFFFF"/>
    </w:rPr>
  </w:style>
  <w:style w:type="paragraph" w:customStyle="1" w:styleId="Bodytextforrestriction">
    <w:name w:val="Body text for restriction"/>
    <w:basedOn w:val="Normal"/>
    <w:next w:val="Normal"/>
    <w:pPr>
      <w:spacing w:line="360" w:lineRule="auto"/>
    </w:pPr>
    <w:rPr>
      <w:rFonts w:ascii="Arial" w:hAnsi="Arial"/>
      <w:sz w:val="18"/>
    </w:rPr>
  </w:style>
  <w:style w:type="paragraph" w:styleId="BodyTextIndent2">
    <w:name w:val="Body Text Indent 2"/>
    <w:aliases w:val="Body Text Indent 2 Char"/>
    <w:basedOn w:val="Normal"/>
    <w:semiHidden/>
    <w:pPr>
      <w:spacing w:before="120" w:after="120" w:line="480" w:lineRule="auto"/>
      <w:ind w:left="360"/>
    </w:pPr>
    <w:rPr>
      <w:rFonts w:ascii="Arial" w:hAnsi="Arial"/>
      <w:sz w:val="18"/>
    </w:rPr>
  </w:style>
  <w:style w:type="paragraph" w:styleId="BodyTextIndent3">
    <w:name w:val="Body Text Indent 3"/>
    <w:basedOn w:val="Normal"/>
    <w:semiHidden/>
    <w:pPr>
      <w:ind w:left="1440"/>
    </w:pPr>
    <w:rPr>
      <w:rFonts w:ascii="Arial" w:hAnsi="Arial" w:cs="Arial"/>
      <w:i/>
      <w:iCs/>
      <w:color w:val="0000FF"/>
      <w:sz w:val="20"/>
      <w:szCs w:val="20"/>
    </w:rPr>
  </w:style>
  <w:style w:type="paragraph" w:customStyle="1" w:styleId="FigureCaption">
    <w:name w:val="Figure Caption"/>
    <w:basedOn w:val="BodyText"/>
    <w:autoRedefine/>
    <w:pPr>
      <w:jc w:val="left"/>
    </w:pPr>
    <w:rPr>
      <w:rFonts w:ascii="Arial Bold" w:hAnsi="Arial Bold"/>
      <w:b/>
      <w:bCs/>
      <w:color w:val="000000"/>
      <w:sz w:val="16"/>
      <w:szCs w:val="20"/>
      <w:u w:val="single"/>
    </w:rPr>
  </w:style>
  <w:style w:type="paragraph" w:styleId="Caption">
    <w:name w:val="caption"/>
    <w:basedOn w:val="FigureCaption"/>
    <w:next w:val="Normal"/>
    <w:qFormat/>
    <w:pPr>
      <w:spacing w:before="120" w:after="120"/>
    </w:pPr>
    <w:rPr>
      <w:bCs w:val="0"/>
    </w:rPr>
  </w:style>
  <w:style w:type="paragraph" w:customStyle="1" w:styleId="ChapterList">
    <w:name w:val="Chapter List"/>
    <w:basedOn w:val="BodyText2"/>
    <w:pPr>
      <w:numPr>
        <w:numId w:val="5"/>
      </w:numPr>
    </w:pPr>
  </w:style>
  <w:style w:type="paragraph" w:customStyle="1" w:styleId="ChapterName">
    <w:name w:val="Chapter Name"/>
    <w:basedOn w:val="Normal"/>
    <w:next w:val="BodyText"/>
    <w:autoRedefine/>
    <w:pPr>
      <w:pBdr>
        <w:bottom w:val="single" w:sz="12" w:space="1" w:color="333333"/>
      </w:pBdr>
      <w:spacing w:before="120"/>
    </w:pPr>
    <w:rPr>
      <w:rFonts w:ascii="Arial Narrow" w:hAnsi="Arial Narrow"/>
      <w:b/>
      <w:color w:val="000000"/>
      <w:spacing w:val="38"/>
      <w:position w:val="6"/>
      <w:sz w:val="44"/>
    </w:rPr>
  </w:style>
  <w:style w:type="paragraph" w:customStyle="1" w:styleId="Code">
    <w:name w:val="Code"/>
    <w:basedOn w:val="BodyText"/>
    <w:pPr>
      <w:ind w:left="1080"/>
    </w:pPr>
    <w:rPr>
      <w:rFonts w:ascii="Courier New" w:hAnsi="Courier New"/>
    </w:rPr>
  </w:style>
  <w:style w:type="paragraph" w:customStyle="1" w:styleId="command">
    <w:name w:val="command"/>
    <w:basedOn w:val="Normal"/>
    <w:pPr>
      <w:ind w:left="2592"/>
    </w:pPr>
    <w:rPr>
      <w:rFonts w:ascii="Courier New" w:hAnsi="Courier New"/>
      <w:b/>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jc w:val="both"/>
    </w:pPr>
    <w:rPr>
      <w:rFonts w:ascii="Arial" w:hAnsi="Arial" w:cs="Arial"/>
      <w:sz w:val="20"/>
      <w:szCs w:val="20"/>
    </w:rPr>
  </w:style>
  <w:style w:type="paragraph" w:customStyle="1" w:styleId="contactus">
    <w:name w:val="contact us"/>
    <w:basedOn w:val="Normal"/>
    <w:next w:val="Normal"/>
    <w:pPr>
      <w:pBdr>
        <w:bottom w:val="single" w:sz="4" w:space="1" w:color="auto"/>
      </w:pBdr>
    </w:pPr>
    <w:rPr>
      <w:rFonts w:ascii="Arial Narrow" w:hAnsi="Arial Narrow"/>
      <w:sz w:val="48"/>
    </w:rPr>
  </w:style>
  <w:style w:type="paragraph" w:customStyle="1" w:styleId="content">
    <w:name w:val="content"/>
    <w:basedOn w:val="Normal"/>
    <w:pPr>
      <w:jc w:val="center"/>
    </w:pPr>
    <w:rPr>
      <w:rFonts w:ascii="Arial Black" w:hAnsi="Arial Black"/>
      <w:color w:val="808080"/>
      <w:sz w:val="48"/>
      <w:szCs w:val="20"/>
    </w:rPr>
  </w:style>
  <w:style w:type="paragraph" w:customStyle="1" w:styleId="ContentList">
    <w:name w:val="Content List"/>
    <w:basedOn w:val="BodyText"/>
    <w:pPr>
      <w:numPr>
        <w:numId w:val="6"/>
      </w:numPr>
      <w:jc w:val="left"/>
    </w:p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320"/>
        <w:tab w:val="right" w:pos="8640"/>
      </w:tabs>
    </w:pPr>
  </w:style>
  <w:style w:type="paragraph" w:customStyle="1" w:styleId="Head">
    <w:name w:val="Head"/>
    <w:basedOn w:val="Normal"/>
    <w:rPr>
      <w:rFonts w:ascii="Arial" w:hAnsi="Arial"/>
      <w:b/>
      <w:bCs/>
      <w:spacing w:val="-5"/>
      <w:sz w:val="20"/>
      <w:szCs w:val="20"/>
    </w:rPr>
  </w:style>
  <w:style w:type="paragraph" w:styleId="Header">
    <w:name w:val="header"/>
    <w:aliases w:val="index,ho,header odd"/>
    <w:basedOn w:val="Normal"/>
    <w:semiHidden/>
    <w:pPr>
      <w:tabs>
        <w:tab w:val="center" w:pos="4320"/>
        <w:tab w:val="right" w:pos="8640"/>
      </w:tabs>
      <w:spacing w:after="120"/>
    </w:pPr>
    <w:rPr>
      <w:rFonts w:ascii="Tahoma" w:hAnsi="Tahoma"/>
      <w:b/>
      <w:sz w:val="20"/>
    </w:rPr>
  </w:style>
  <w:style w:type="paragraph" w:customStyle="1" w:styleId="Heading">
    <w:name w:val="Heading"/>
    <w:basedOn w:val="BodyText2"/>
    <w:next w:val="BodyText2"/>
    <w:autoRedefine/>
    <w:pPr>
      <w:spacing w:before="120" w:line="360" w:lineRule="auto"/>
    </w:pPr>
    <w:rPr>
      <w:rFonts w:ascii="Arial Narrow" w:hAnsi="Arial Narrow" w:cs="Arial"/>
      <w:b/>
      <w:bCs/>
      <w:color w:val="000000"/>
      <w:sz w:val="26"/>
      <w:szCs w:val="12"/>
      <w:u w:val="single"/>
    </w:rPr>
  </w:style>
  <w:style w:type="character" w:styleId="Hyperlink">
    <w:name w:val="Hyperlink"/>
    <w:basedOn w:val="DefaultParagraphFont"/>
    <w:semiHidden/>
    <w:rPr>
      <w:color w:val="0000FF"/>
      <w:u w:val="single"/>
    </w:rPr>
  </w:style>
  <w:style w:type="paragraph" w:customStyle="1" w:styleId="Image">
    <w:name w:val="Image"/>
    <w:basedOn w:val="BodyText"/>
    <w:next w:val="BodyText"/>
    <w:pPr>
      <w:keepNext/>
      <w:spacing w:before="120" w:after="120"/>
      <w:jc w:val="center"/>
    </w:pPr>
  </w:style>
  <w:style w:type="paragraph" w:styleId="Index1">
    <w:name w:val="index 1"/>
    <w:basedOn w:val="Normal"/>
    <w:next w:val="Normal"/>
    <w:autoRedefine/>
    <w:semiHidden/>
    <w:pPr>
      <w:ind w:left="240" w:hanging="240"/>
    </w:pPr>
    <w:rPr>
      <w:rFonts w:ascii="Arial" w:hAnsi="Arial"/>
      <w:szCs w:val="21"/>
    </w:rPr>
  </w:style>
  <w:style w:type="paragraph" w:styleId="Index2">
    <w:name w:val="index 2"/>
    <w:basedOn w:val="Normal"/>
    <w:next w:val="Normal"/>
    <w:autoRedefine/>
    <w:semiHidden/>
    <w:pPr>
      <w:ind w:left="480" w:hanging="240"/>
    </w:pPr>
    <w:rPr>
      <w:rFonts w:ascii="Arial" w:hAnsi="Arial"/>
      <w:szCs w:val="21"/>
    </w:rPr>
  </w:style>
  <w:style w:type="paragraph" w:styleId="Index3">
    <w:name w:val="index 3"/>
    <w:basedOn w:val="Normal"/>
    <w:next w:val="Normal"/>
    <w:autoRedefine/>
    <w:semiHidden/>
    <w:pPr>
      <w:ind w:left="720" w:hanging="240"/>
    </w:pPr>
    <w:rPr>
      <w:szCs w:val="21"/>
    </w:rPr>
  </w:style>
  <w:style w:type="paragraph" w:styleId="Index4">
    <w:name w:val="index 4"/>
    <w:basedOn w:val="Normal"/>
    <w:next w:val="Normal"/>
    <w:autoRedefine/>
    <w:semiHidden/>
    <w:pPr>
      <w:ind w:left="960" w:hanging="240"/>
    </w:pPr>
    <w:rPr>
      <w:szCs w:val="21"/>
    </w:rPr>
  </w:style>
  <w:style w:type="paragraph" w:styleId="Index5">
    <w:name w:val="index 5"/>
    <w:basedOn w:val="Normal"/>
    <w:next w:val="Normal"/>
    <w:autoRedefine/>
    <w:semiHidden/>
    <w:pPr>
      <w:ind w:left="1200" w:hanging="240"/>
    </w:pPr>
    <w:rPr>
      <w:szCs w:val="21"/>
    </w:rPr>
  </w:style>
  <w:style w:type="paragraph" w:styleId="Index6">
    <w:name w:val="index 6"/>
    <w:basedOn w:val="Normal"/>
    <w:next w:val="Normal"/>
    <w:autoRedefine/>
    <w:semiHidden/>
    <w:pPr>
      <w:ind w:left="1440" w:hanging="240"/>
    </w:pPr>
    <w:rPr>
      <w:szCs w:val="21"/>
    </w:rPr>
  </w:style>
  <w:style w:type="paragraph" w:styleId="Index7">
    <w:name w:val="index 7"/>
    <w:basedOn w:val="Normal"/>
    <w:next w:val="Normal"/>
    <w:autoRedefine/>
    <w:semiHidden/>
    <w:pPr>
      <w:ind w:left="1680" w:hanging="240"/>
    </w:pPr>
    <w:rPr>
      <w:szCs w:val="21"/>
    </w:rPr>
  </w:style>
  <w:style w:type="paragraph" w:styleId="Index8">
    <w:name w:val="index 8"/>
    <w:basedOn w:val="Normal"/>
    <w:next w:val="Normal"/>
    <w:autoRedefine/>
    <w:semiHidden/>
    <w:pPr>
      <w:ind w:left="1920" w:hanging="240"/>
    </w:pPr>
    <w:rPr>
      <w:szCs w:val="21"/>
    </w:rPr>
  </w:style>
  <w:style w:type="paragraph" w:styleId="Index9">
    <w:name w:val="index 9"/>
    <w:basedOn w:val="Normal"/>
    <w:next w:val="Normal"/>
    <w:autoRedefine/>
    <w:semiHidden/>
    <w:pPr>
      <w:ind w:left="2160" w:hanging="240"/>
    </w:pPr>
    <w:rPr>
      <w:szCs w:val="21"/>
    </w:rPr>
  </w:style>
  <w:style w:type="paragraph" w:styleId="IndexHeading">
    <w:name w:val="index heading"/>
    <w:basedOn w:val="Normal"/>
    <w:next w:val="Index1"/>
    <w:semiHidden/>
    <w:pPr>
      <w:pBdr>
        <w:top w:val="single" w:sz="12" w:space="0" w:color="auto"/>
      </w:pBdr>
      <w:spacing w:before="360" w:after="240"/>
    </w:pPr>
    <w:rPr>
      <w:rFonts w:ascii="Arial Bold" w:hAnsi="Arial Bold"/>
      <w:b/>
      <w:bCs/>
      <w:i/>
      <w:iCs/>
      <w:szCs w:val="31"/>
    </w:rPr>
  </w:style>
  <w:style w:type="paragraph" w:customStyle="1" w:styleId="ListBullet1">
    <w:name w:val="List Bullet 1"/>
    <w:basedOn w:val="BodyText2"/>
    <w:pPr>
      <w:numPr>
        <w:numId w:val="15"/>
      </w:numPr>
    </w:pPr>
  </w:style>
  <w:style w:type="paragraph" w:styleId="ListBullet2">
    <w:name w:val="List Bullet 2"/>
    <w:basedOn w:val="ListBullet1"/>
    <w:autoRedefine/>
    <w:semiHidden/>
    <w:pPr>
      <w:numPr>
        <w:numId w:val="16"/>
      </w:numPr>
      <w:tabs>
        <w:tab w:val="clear" w:pos="720"/>
        <w:tab w:val="num" w:pos="1440"/>
      </w:tabs>
      <w:ind w:left="1440"/>
    </w:pPr>
  </w:style>
  <w:style w:type="paragraph" w:styleId="ListBullet3">
    <w:name w:val="List Bullet 3"/>
    <w:basedOn w:val="ListBullet2"/>
    <w:autoRedefine/>
    <w:semiHidden/>
    <w:pPr>
      <w:numPr>
        <w:numId w:val="17"/>
      </w:numPr>
    </w:pPr>
  </w:style>
  <w:style w:type="paragraph" w:styleId="ListNumber">
    <w:name w:val="List Number"/>
    <w:basedOn w:val="ListBullet1"/>
    <w:semiHidden/>
    <w:pPr>
      <w:numPr>
        <w:numId w:val="18"/>
      </w:numPr>
    </w:pPr>
  </w:style>
  <w:style w:type="paragraph" w:styleId="ListNumber2">
    <w:name w:val="List Number 2"/>
    <w:basedOn w:val="ListNumber"/>
    <w:semiHidden/>
    <w:pPr>
      <w:numPr>
        <w:numId w:val="19"/>
      </w:numPr>
      <w:tabs>
        <w:tab w:val="clear" w:pos="720"/>
        <w:tab w:val="num" w:pos="1872"/>
      </w:tabs>
      <w:ind w:left="1872" w:hanging="432"/>
    </w:pPr>
  </w:style>
  <w:style w:type="paragraph" w:styleId="ListNumber3">
    <w:name w:val="List Number 3"/>
    <w:basedOn w:val="ListNumber2"/>
    <w:semiHidden/>
    <w:pPr>
      <w:numPr>
        <w:numId w:val="20"/>
      </w:numPr>
      <w:tabs>
        <w:tab w:val="clear" w:pos="1080"/>
        <w:tab w:val="num" w:pos="2232"/>
      </w:tabs>
      <w:ind w:left="2232" w:hanging="259"/>
    </w:pPr>
  </w:style>
  <w:style w:type="paragraph" w:customStyle="1" w:styleId="ManualName">
    <w:name w:val="Manual Name"/>
    <w:basedOn w:val="BodyText"/>
    <w:autoRedefine/>
    <w:pPr>
      <w:spacing w:before="0" w:after="100" w:afterAutospacing="1"/>
      <w:jc w:val="left"/>
    </w:pPr>
    <w:rPr>
      <w:rFonts w:ascii="Trebuchet MS" w:hAnsi="Trebuchet MS"/>
      <w:b/>
      <w:sz w:val="36"/>
      <w14:shadow w14:blurRad="50800" w14:dist="38100" w14:dir="2700000" w14:sx="100000" w14:sy="100000" w14:kx="0" w14:ky="0" w14:algn="tl">
        <w14:srgbClr w14:val="000000">
          <w14:alpha w14:val="60000"/>
        </w14:srgbClr>
      </w14:shadow>
    </w:rPr>
  </w:style>
  <w:style w:type="paragraph" w:styleId="NoteHeading">
    <w:name w:val="Note Heading"/>
    <w:basedOn w:val="Normal"/>
    <w:next w:val="BodyText2"/>
    <w:semiHidden/>
    <w:pPr>
      <w:numPr>
        <w:numId w:val="21"/>
      </w:numPr>
      <w:jc w:val="both"/>
    </w:pPr>
    <w:rPr>
      <w:rFonts w:ascii="Arial Narrow" w:eastAsia="Arial Unicode MS" w:hAnsi="Arial Narrow"/>
      <w:b/>
      <w:color w:val="000000"/>
      <w:sz w:val="20"/>
    </w:rPr>
  </w:style>
  <w:style w:type="character" w:styleId="PageNumber">
    <w:name w:val="page number"/>
    <w:basedOn w:val="DefaultParagraphFont"/>
    <w:semiHidden/>
    <w:rPr>
      <w:rFonts w:ascii="Tahoma" w:hAnsi="Tahoma"/>
      <w:b/>
      <w:sz w:val="20"/>
      <w:bdr w:val="none" w:sz="0" w:space="0" w:color="auto"/>
      <w:shd w:val="clear" w:color="auto" w:fill="000000"/>
    </w:rPr>
  </w:style>
  <w:style w:type="paragraph" w:customStyle="1" w:styleId="Preface">
    <w:name w:val="Preface"/>
    <w:basedOn w:val="Normal"/>
    <w:pPr>
      <w:spacing w:before="120" w:after="240"/>
    </w:pPr>
    <w:rPr>
      <w:rFonts w:ascii="Arial Narrow" w:hAnsi="Arial Narrow" w:cs="Arial"/>
      <w:b/>
      <w:bCs/>
      <w:sz w:val="40"/>
    </w:rPr>
  </w:style>
  <w:style w:type="paragraph" w:customStyle="1" w:styleId="ProductName">
    <w:name w:val="Product Name"/>
    <w:basedOn w:val="ManualName"/>
    <w:autoRedefine/>
    <w:pPr>
      <w:tabs>
        <w:tab w:val="left" w:pos="1080"/>
        <w:tab w:val="left" w:pos="1179"/>
      </w:tabs>
      <w:spacing w:after="0" w:afterAutospacing="0"/>
      <w:jc w:val="both"/>
    </w:pPr>
    <w:rPr>
      <w:rFonts w:ascii="Arial" w:hAnsi="Arial" w:cs="Arial"/>
      <w:b w:val="0"/>
      <w:sz w:val="22"/>
      <w14:shadow w14:blurRad="0" w14:dist="0" w14:dir="0" w14:sx="0" w14:sy="0" w14:kx="0" w14:ky="0" w14:algn="none">
        <w14:srgbClr w14:val="000000"/>
      </w14:shadow>
    </w:rPr>
  </w:style>
  <w:style w:type="paragraph" w:customStyle="1" w:styleId="version">
    <w:name w:val="version"/>
    <w:basedOn w:val="BodyText"/>
    <w:pPr>
      <w:spacing w:before="120" w:after="120"/>
      <w:ind w:left="1440"/>
      <w:jc w:val="center"/>
    </w:pPr>
    <w:rPr>
      <w:rFonts w:ascii="Trebuchet MS" w:hAnsi="Trebuchet MS"/>
      <w:b/>
      <w:color w:val="000000"/>
      <w:sz w:val="36"/>
    </w:rPr>
  </w:style>
  <w:style w:type="paragraph" w:customStyle="1" w:styleId="Productversion">
    <w:name w:val="Productversion"/>
    <w:basedOn w:val="version"/>
    <w:pPr>
      <w:jc w:val="right"/>
    </w:pPr>
  </w:style>
  <w:style w:type="paragraph" w:customStyle="1" w:styleId="QMSBodyText">
    <w:name w:val="QMS Body Text"/>
    <w:basedOn w:val="Normal"/>
    <w:autoRedefine/>
    <w:pPr>
      <w:ind w:left="720"/>
      <w:jc w:val="both"/>
    </w:pPr>
    <w:rPr>
      <w:b/>
      <w:bCs/>
      <w:szCs w:val="20"/>
    </w:rPr>
  </w:style>
  <w:style w:type="paragraph" w:customStyle="1" w:styleId="QMSHead1">
    <w:name w:val="QMS Head 1"/>
    <w:basedOn w:val="Heading1"/>
    <w:next w:val="QMSBodyText"/>
    <w:autoRedefine/>
    <w:pPr>
      <w:pageBreakBefore/>
      <w:numPr>
        <w:numId w:val="22"/>
      </w:numPr>
      <w:tabs>
        <w:tab w:val="left" w:pos="540"/>
        <w:tab w:val="left" w:pos="720"/>
        <w:tab w:val="left" w:pos="1080"/>
      </w:tabs>
      <w:spacing w:before="240"/>
      <w:jc w:val="left"/>
    </w:pPr>
    <w:rPr>
      <w:rFonts w:ascii="Arial" w:hAnsi="Arial" w:cs="Times New Roman"/>
      <w:b w:val="0"/>
      <w:bCs w:val="0"/>
      <w:cap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QMSHead2">
    <w:name w:val="QMS Head 2"/>
    <w:basedOn w:val="Heading2"/>
    <w:next w:val="QMSBodyText"/>
    <w:autoRedefine/>
    <w:pPr>
      <w:numPr>
        <w:numId w:val="23"/>
      </w:numPr>
      <w:pBdr>
        <w:bottom w:val="none" w:sz="0" w:space="0" w:color="auto"/>
      </w:pBdr>
      <w:spacing w:before="240"/>
      <w:jc w:val="left"/>
    </w:pPr>
    <w:rPr>
      <w:rFonts w:ascii="Arial" w:hAnsi="Arial"/>
      <w:b w:val="0"/>
      <w:bCs/>
      <w:iCs w:val="0"/>
      <w:color w:val="auto"/>
      <w:spacing w:val="0"/>
      <w:sz w:val="28"/>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QMSHead3">
    <w:name w:val="QMS Head 3"/>
    <w:basedOn w:val="Heading3"/>
    <w:next w:val="QMSBodyText"/>
    <w:autoRedefine/>
    <w:pPr>
      <w:numPr>
        <w:ilvl w:val="0"/>
        <w:numId w:val="0"/>
      </w:numPr>
      <w:pBdr>
        <w:bottom w:val="none" w:sz="0" w:space="0" w:color="auto"/>
      </w:pBdr>
      <w:jc w:val="left"/>
    </w:pPr>
    <w:rPr>
      <w:rFonts w:ascii="Arial" w:hAnsi="Arial"/>
      <w:iCs w:val="0"/>
      <w:caps/>
      <w:color w:val="auto"/>
      <w:spacing w:val="0"/>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sponse">
    <w:name w:val="Response"/>
    <w:basedOn w:val="Normal"/>
    <w:rPr>
      <w:rFonts w:ascii="Arial" w:hAnsi="Arial"/>
      <w:color w:val="000080"/>
      <w:sz w:val="20"/>
      <w:lang w:val="en-GB"/>
    </w:rPr>
  </w:style>
  <w:style w:type="paragraph" w:customStyle="1" w:styleId="ReturnAddress">
    <w:name w:val="Return Address"/>
    <w:basedOn w:val="Normal"/>
    <w:pPr>
      <w:jc w:val="center"/>
    </w:pPr>
    <w:rPr>
      <w:rFonts w:ascii="Arial Narrow" w:hAnsi="Arial Narrow"/>
      <w:spacing w:val="-3"/>
      <w:sz w:val="20"/>
      <w:szCs w:val="20"/>
    </w:rPr>
  </w:style>
  <w:style w:type="paragraph" w:customStyle="1" w:styleId="SectionHead">
    <w:name w:val="SectionHead"/>
    <w:basedOn w:val="Heading1"/>
    <w:next w:val="BodyText"/>
    <w:autoRedefine/>
    <w:pPr>
      <w:numPr>
        <w:numId w:val="0"/>
      </w:numPr>
      <w:pBdr>
        <w:bottom w:val="single" w:sz="12" w:space="1" w:color="auto"/>
      </w:pBdr>
      <w:tabs>
        <w:tab w:val="right" w:leader="dot" w:pos="8630"/>
      </w:tabs>
      <w:jc w:val="both"/>
    </w:pPr>
    <w:rPr>
      <w:rFonts w:ascii="Arial Bold" w:hAnsi="Arial Bold"/>
      <w:spacing w:val="28"/>
      <w:position w:val="6"/>
      <w:sz w:val="44"/>
    </w:rPr>
  </w:style>
  <w:style w:type="paragraph" w:styleId="Signature">
    <w:name w:val="Signature"/>
    <w:basedOn w:val="Normal"/>
    <w:semiHidden/>
    <w:pPr>
      <w:spacing w:before="60" w:after="60"/>
      <w:jc w:val="right"/>
    </w:pPr>
    <w:rPr>
      <w:rFonts w:ascii="Arial" w:hAnsi="Arial" w:cs="Arial"/>
      <w:bCs/>
      <w:i/>
      <w:sz w:val="15"/>
      <w:szCs w:val="16"/>
    </w:rPr>
  </w:style>
  <w:style w:type="paragraph" w:customStyle="1" w:styleId="Style1">
    <w:name w:val="Style1"/>
    <w:basedOn w:val="Normal"/>
    <w:rPr>
      <w:rFonts w:ascii="Arial" w:hAnsi="Arial"/>
      <w:b/>
      <w:color w:val="FFFFFF"/>
      <w:sz w:val="28"/>
    </w:rPr>
  </w:style>
  <w:style w:type="paragraph" w:customStyle="1" w:styleId="Style2">
    <w:name w:val="Style2"/>
    <w:basedOn w:val="Normal"/>
    <w:rPr>
      <w:rFonts w:ascii="Impact" w:hAnsi="Impact"/>
      <w:b/>
      <w:sz w:val="40"/>
    </w:rPr>
  </w:style>
  <w:style w:type="paragraph" w:styleId="Title">
    <w:name w:val="Title"/>
    <w:basedOn w:val="Normal"/>
    <w:qFormat/>
    <w:pPr>
      <w:spacing w:after="1920"/>
      <w:jc w:val="center"/>
    </w:pPr>
    <w:rPr>
      <w:rFonts w:ascii="Arial Black" w:hAnsi="Arial Black" w:cs="Arial"/>
      <w:b/>
      <w:bCs/>
      <w:color w:val="808080"/>
      <w:sz w:val="48"/>
      <w:u w:val="single"/>
    </w:rPr>
  </w:style>
  <w:style w:type="paragraph" w:styleId="Subtitle">
    <w:name w:val="Subtitle"/>
    <w:basedOn w:val="Title"/>
    <w:next w:val="BodyText"/>
    <w:qFormat/>
    <w:pPr>
      <w:keepNext/>
      <w:pBdr>
        <w:bottom w:val="single" w:sz="6" w:space="14" w:color="808080"/>
      </w:pBdr>
      <w:spacing w:before="1940" w:line="200" w:lineRule="atLeast"/>
    </w:pPr>
    <w:rPr>
      <w:rFonts w:ascii="Garamond" w:hAnsi="Garamond" w:cs="Times New Roman"/>
      <w:bCs w:val="0"/>
      <w:caps/>
      <w:spacing w:val="30"/>
      <w:kern w:val="28"/>
      <w:sz w:val="18"/>
      <w:szCs w:val="20"/>
      <w:u w:val="none"/>
    </w:rPr>
  </w:style>
  <w:style w:type="paragraph" w:customStyle="1" w:styleId="TableColumnLabels">
    <w:name w:val="Table Column Labels"/>
    <w:basedOn w:val="BodyText"/>
    <w:rPr>
      <w:rFonts w:ascii="Arial Bold" w:hAnsi="Arial Bold"/>
      <w:b/>
      <w:bCs/>
      <w:color w:val="FFFFFF"/>
    </w:rPr>
  </w:style>
  <w:style w:type="paragraph" w:customStyle="1" w:styleId="Tablecontent">
    <w:name w:val="Table content"/>
    <w:basedOn w:val="BodyText"/>
    <w:pPr>
      <w:spacing w:before="120" w:after="0"/>
      <w:jc w:val="left"/>
    </w:pPr>
    <w:rPr>
      <w:sz w:val="18"/>
    </w:rPr>
  </w:style>
  <w:style w:type="paragraph" w:customStyle="1" w:styleId="TableHeader">
    <w:name w:val="Table Header"/>
    <w:basedOn w:val="Normal"/>
    <w:pPr>
      <w:spacing w:before="60"/>
      <w:jc w:val="center"/>
    </w:pPr>
    <w:rPr>
      <w:rFonts w:ascii="Arial" w:hAnsi="Arial"/>
      <w:b/>
      <w:spacing w:val="-5"/>
      <w:sz w:val="22"/>
      <w:szCs w:val="20"/>
    </w:rPr>
  </w:style>
  <w:style w:type="paragraph" w:customStyle="1" w:styleId="TableListBullet1">
    <w:name w:val="Table List Bullet 1"/>
    <w:basedOn w:val="ListBullet1"/>
    <w:pPr>
      <w:numPr>
        <w:numId w:val="24"/>
      </w:numPr>
      <w:spacing w:before="120" w:after="0"/>
    </w:pPr>
    <w:rPr>
      <w:sz w:val="18"/>
    </w:rPr>
  </w:style>
  <w:style w:type="paragraph" w:customStyle="1" w:styleId="TableListNumber1">
    <w:name w:val="Table List Number 1"/>
    <w:basedOn w:val="ListNumber"/>
    <w:pPr>
      <w:numPr>
        <w:numId w:val="25"/>
      </w:numPr>
      <w:tabs>
        <w:tab w:val="left" w:pos="432"/>
      </w:tabs>
      <w:spacing w:before="120" w:after="0"/>
      <w:jc w:val="left"/>
    </w:pPr>
    <w:rPr>
      <w:sz w:val="18"/>
    </w:rPr>
  </w:style>
  <w:style w:type="paragraph" w:customStyle="1" w:styleId="TableNames">
    <w:name w:val="Table Names"/>
    <w:basedOn w:val="SectionHead"/>
    <w:autoRedefine/>
    <w:pPr>
      <w:pBdr>
        <w:bottom w:val="single" w:sz="4" w:space="1" w:color="auto"/>
      </w:pBdr>
      <w:ind w:left="-432"/>
    </w:pPr>
  </w:style>
  <w:style w:type="paragraph" w:styleId="TableofAuthorities">
    <w:name w:val="table of authorities"/>
    <w:basedOn w:val="Normal"/>
    <w:next w:val="Normal"/>
    <w:semiHidden/>
    <w:pPr>
      <w:spacing w:before="120" w:after="120"/>
      <w:jc w:val="center"/>
    </w:pPr>
    <w:rPr>
      <w:rFonts w:ascii="Arial" w:hAnsi="Arial" w:cs="Arial"/>
      <w:b/>
      <w:sz w:val="16"/>
      <w:szCs w:val="14"/>
    </w:rPr>
  </w:style>
  <w:style w:type="paragraph" w:styleId="TableofFigures">
    <w:name w:val="table of figures"/>
    <w:basedOn w:val="Normal"/>
    <w:next w:val="Normal"/>
    <w:semiHidden/>
    <w:rPr>
      <w:rFonts w:ascii="Arial Bold" w:hAnsi="Arial Bold"/>
      <w:b/>
      <w:iCs/>
      <w:sz w:val="20"/>
    </w:rPr>
  </w:style>
  <w:style w:type="paragraph" w:customStyle="1" w:styleId="tablecontents">
    <w:name w:val="table_contents"/>
    <w:basedOn w:val="Normal"/>
    <w:rPr>
      <w:rFonts w:ascii="Arial" w:hAnsi="Arial"/>
      <w:sz w:val="22"/>
      <w:szCs w:val="20"/>
      <w:lang w:val="en-GB"/>
    </w:rPr>
  </w:style>
  <w:style w:type="paragraph" w:customStyle="1" w:styleId="TitleCover">
    <w:name w:val="Title Cover"/>
    <w:basedOn w:val="Normal"/>
    <w:next w:val="Normal"/>
    <w:pPr>
      <w:pBdr>
        <w:top w:val="single" w:sz="6" w:space="31" w:color="FFFFFF"/>
        <w:left w:val="single" w:sz="6" w:space="31" w:color="FFFFFF"/>
        <w:bottom w:val="single" w:sz="6" w:space="31" w:color="FFFFFF"/>
        <w:right w:val="single" w:sz="6" w:space="31" w:color="FFFFFF"/>
      </w:pBdr>
      <w:shd w:val="pct10" w:color="auto" w:fill="auto"/>
      <w:ind w:left="601" w:right="601"/>
    </w:pPr>
    <w:rPr>
      <w:rFonts w:ascii="Arial Black" w:hAnsi="Arial Black"/>
      <w:spacing w:val="-70"/>
      <w:kern w:val="28"/>
      <w:sz w:val="80"/>
      <w:szCs w:val="20"/>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BodyText"/>
    <w:next w:val="Normal"/>
    <w:autoRedefine/>
    <w:semiHidden/>
    <w:pPr>
      <w:tabs>
        <w:tab w:val="right" w:leader="dot" w:pos="9350"/>
      </w:tabs>
      <w:spacing w:before="360" w:after="120"/>
      <w:ind w:left="-144"/>
      <w:jc w:val="left"/>
    </w:pPr>
    <w:rPr>
      <w:rFonts w:ascii="Arial Narrow" w:hAnsi="Arial Narrow"/>
      <w:b/>
      <w:bCs/>
      <w:noProof/>
      <w:color w:val="333333"/>
      <w:sz w:val="24"/>
      <w:szCs w:val="72"/>
    </w:rPr>
  </w:style>
  <w:style w:type="paragraph" w:styleId="TOC2">
    <w:name w:val="toc 2"/>
    <w:basedOn w:val="TOC1"/>
    <w:next w:val="Normal"/>
    <w:autoRedefine/>
    <w:semiHidden/>
    <w:pPr>
      <w:spacing w:before="240"/>
      <w:ind w:left="0"/>
    </w:pPr>
    <w:rPr>
      <w:caps/>
      <w:color w:val="000000"/>
      <w:sz w:val="22"/>
      <w:szCs w:val="32"/>
    </w:rPr>
  </w:style>
  <w:style w:type="paragraph" w:styleId="TOC3">
    <w:name w:val="toc 3"/>
    <w:basedOn w:val="TOC2"/>
    <w:next w:val="Normal"/>
    <w:autoRedefine/>
    <w:semiHidden/>
    <w:pPr>
      <w:spacing w:before="0"/>
      <w:ind w:left="240"/>
    </w:pPr>
    <w:rPr>
      <w:b w:val="0"/>
      <w:bCs w:val="0"/>
    </w:rPr>
  </w:style>
  <w:style w:type="paragraph" w:styleId="TOC4">
    <w:name w:val="toc 4"/>
    <w:basedOn w:val="TOC3"/>
    <w:next w:val="BodyText"/>
    <w:autoRedefine/>
    <w:semiHidden/>
    <w:pPr>
      <w:ind w:left="480"/>
    </w:pPr>
  </w:style>
  <w:style w:type="paragraph" w:styleId="TOC5">
    <w:name w:val="toc 5"/>
    <w:basedOn w:val="TOC4"/>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paragraph" w:customStyle="1" w:styleId="HSPuce2">
    <w:name w:val="HS Puce 2"/>
    <w:basedOn w:val="Normal"/>
    <w:pPr>
      <w:numPr>
        <w:numId w:val="28"/>
      </w:numPr>
      <w:tabs>
        <w:tab w:val="clear" w:pos="360"/>
        <w:tab w:val="num" w:pos="1701"/>
      </w:tabs>
      <w:spacing w:before="120" w:line="340" w:lineRule="atLeast"/>
      <w:ind w:left="1701" w:hanging="425"/>
      <w:jc w:val="both"/>
    </w:pPr>
    <w:rPr>
      <w:rFonts w:ascii="Arial" w:hAnsi="Arial"/>
      <w:sz w:val="22"/>
      <w:szCs w:val="20"/>
      <w:lang w:val="en-GB" w:eastAsia="fr-FR"/>
    </w:rPr>
  </w:style>
  <w:style w:type="paragraph" w:customStyle="1" w:styleId="l">
    <w:name w:val="l"/>
    <w:basedOn w:val="BodyText2"/>
    <w:pPr>
      <w:numPr>
        <w:numId w:val="29"/>
      </w:numPr>
    </w:pPr>
    <w:rPr>
      <w:lang w:val="en-GB"/>
    </w:rPr>
  </w:style>
  <w:style w:type="paragraph" w:customStyle="1" w:styleId="Information">
    <w:name w:val="Information"/>
    <w:basedOn w:val="BodyText"/>
    <w:next w:val="BodyText2"/>
    <w:autoRedefine/>
    <w:pPr>
      <w:keepLines/>
      <w:numPr>
        <w:numId w:val="26"/>
      </w:numPr>
      <w:pBdr>
        <w:top w:val="threeDEmboss" w:sz="6" w:space="1" w:color="0F1177"/>
        <w:left w:val="threeDEmboss" w:sz="6" w:space="4" w:color="0F1177"/>
        <w:bottom w:val="threeDEmboss" w:sz="6" w:space="1" w:color="0F1177"/>
        <w:right w:val="threeDEngrave" w:sz="6" w:space="4" w:color="0F1177"/>
      </w:pBdr>
      <w:tabs>
        <w:tab w:val="clear" w:pos="1080"/>
        <w:tab w:val="num" w:pos="2664"/>
      </w:tabs>
      <w:spacing w:before="0" w:after="160"/>
      <w:ind w:left="2664" w:hanging="360"/>
    </w:pPr>
    <w:rPr>
      <w:rFonts w:ascii="Arial Unicode MS" w:eastAsia="Arial Unicode MS" w:hAnsi="Arial Unicode MS"/>
      <w:szCs w:val="20"/>
      <w:lang w:val="en-GB"/>
    </w:rPr>
  </w:style>
  <w:style w:type="paragraph" w:customStyle="1" w:styleId="WarningMessage">
    <w:name w:val="Warning Message"/>
    <w:basedOn w:val="NoteHeading"/>
    <w:next w:val="BodyText2"/>
    <w:autoRedefine/>
    <w:pPr>
      <w:numPr>
        <w:numId w:val="27"/>
      </w:numPr>
      <w:pBdr>
        <w:top w:val="single" w:sz="12" w:space="1" w:color="FF6600"/>
        <w:left w:val="single" w:sz="12" w:space="4" w:color="FF6600"/>
        <w:bottom w:val="single" w:sz="12" w:space="1" w:color="FF6600"/>
        <w:right w:val="single" w:sz="12" w:space="4" w:color="FF6600"/>
      </w:pBdr>
      <w:ind w:left="2808"/>
      <w:jc w:val="left"/>
    </w:pPr>
    <w:rPr>
      <w:rFonts w:ascii="Arial Unicode MS" w:hAnsi="Arial Unicode MS"/>
      <w:szCs w:val="20"/>
      <w:lang w:val="en-GB"/>
    </w:rPr>
  </w:style>
  <w:style w:type="paragraph" w:styleId="BodyTextIndent">
    <w:name w:val="Body Text Indent"/>
    <w:basedOn w:val="Normal"/>
    <w:semiHidden/>
    <w:pPr>
      <w:ind w:left="720"/>
    </w:pPr>
    <w:rPr>
      <w:rFonts w:ascii="Arial" w:hAnsi="Arial" w:cs="Arial"/>
    </w:rPr>
  </w:style>
  <w:style w:type="paragraph" w:styleId="BodyText3">
    <w:name w:val="Body Text 3"/>
    <w:basedOn w:val="Normal"/>
    <w:semiHidden/>
    <w:pPr>
      <w:autoSpaceDE w:val="0"/>
      <w:autoSpaceDN w:val="0"/>
      <w:adjustRightInd w:val="0"/>
      <w:jc w:val="both"/>
    </w:pPr>
    <w:rPr>
      <w:rFonts w:ascii="Arial" w:hAnsi="Arial" w:cs="Arial"/>
      <w:color w:val="000000"/>
      <w:sz w:val="22"/>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Pr>
      <w:b/>
      <w:bCs/>
    </w:rPr>
  </w:style>
  <w:style w:type="paragraph" w:customStyle="1" w:styleId="a0">
    <w:name w:val=".."/>
    <w:basedOn w:val="Normal"/>
    <w:next w:val="Normal"/>
    <w:pPr>
      <w:autoSpaceDE w:val="0"/>
      <w:autoSpaceDN w:val="0"/>
      <w:adjustRightInd w:val="0"/>
    </w:pPr>
    <w:rPr>
      <w:rFonts w:ascii="CENNBC+Arial" w:hAnsi="CENNBC+Arial"/>
      <w:sz w:val="20"/>
    </w:rPr>
  </w:style>
  <w:style w:type="paragraph" w:customStyle="1" w:styleId="Default">
    <w:name w:val="Default"/>
    <w:pPr>
      <w:autoSpaceDE w:val="0"/>
      <w:autoSpaceDN w:val="0"/>
      <w:adjustRightInd w:val="0"/>
    </w:pPr>
    <w:rPr>
      <w:rFonts w:ascii="CENNBC+Arial" w:hAnsi="CENNBC+Arial"/>
      <w:color w:val="000000"/>
      <w:sz w:val="24"/>
      <w:szCs w:val="24"/>
      <w:lang w:val="en-US" w:eastAsia="en-US"/>
    </w:rPr>
  </w:style>
  <w:style w:type="paragraph" w:customStyle="1" w:styleId="Doctrltext">
    <w:name w:val="Doctrl_text"/>
    <w:basedOn w:val="Normal"/>
    <w:pPr>
      <w:keepLines/>
      <w:jc w:val="both"/>
    </w:pPr>
    <w:rPr>
      <w:szCs w:val="20"/>
    </w:rPr>
  </w:style>
  <w:style w:type="paragraph" w:styleId="BalloonText">
    <w:name w:val="Balloon Text"/>
    <w:basedOn w:val="Normal"/>
    <w:link w:val="BalloonTextChar"/>
    <w:uiPriority w:val="99"/>
    <w:semiHidden/>
    <w:unhideWhenUsed/>
    <w:rsid w:val="00643759"/>
    <w:rPr>
      <w:rFonts w:ascii="Tahoma" w:hAnsi="Tahoma" w:cs="Tahoma"/>
      <w:sz w:val="16"/>
      <w:szCs w:val="16"/>
    </w:rPr>
  </w:style>
  <w:style w:type="character" w:customStyle="1" w:styleId="BalloonTextChar">
    <w:name w:val="Balloon Text Char"/>
    <w:basedOn w:val="DefaultParagraphFont"/>
    <w:link w:val="BalloonText"/>
    <w:uiPriority w:val="99"/>
    <w:semiHidden/>
    <w:rsid w:val="00643759"/>
    <w:rPr>
      <w:rFonts w:ascii="Tahoma" w:hAnsi="Tahoma" w:cs="Tahoma"/>
      <w:sz w:val="16"/>
      <w:szCs w:val="16"/>
    </w:rPr>
  </w:style>
  <w:style w:type="paragraph" w:styleId="ListParagraph">
    <w:name w:val="List Paragraph"/>
    <w:basedOn w:val="Normal"/>
    <w:uiPriority w:val="34"/>
    <w:qFormat/>
    <w:rsid w:val="007D012A"/>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aliases w:val="h1,H1,Deepa1,1,Header 1,II+,I,ChapterTitle,No numbers,69%,Attribute Heading 1,Para1,h11,h12,L1,Head1,Heading apps,R1,H11,Numbered,Section Heading"/>
    <w:basedOn w:val="Normal"/>
    <w:next w:val="Normal"/>
    <w:qFormat/>
    <w:pPr>
      <w:keepNext/>
      <w:numPr>
        <w:numId w:val="7"/>
      </w:numPr>
      <w:spacing w:before="120" w:after="60"/>
      <w:jc w:val="right"/>
      <w:outlineLvl w:val="0"/>
    </w:pPr>
    <w:rPr>
      <w:rFonts w:ascii="Comic Sans MS" w:hAnsi="Comic Sans MS" w:cs="Arial"/>
      <w:b/>
      <w:bCs/>
      <w:kern w:val="32"/>
      <w:sz w:val="96"/>
      <w:szCs w:val="32"/>
    </w:rPr>
  </w:style>
  <w:style w:type="paragraph" w:styleId="Heading2">
    <w:name w:val="heading 2"/>
    <w:aliases w:val="h2,H2"/>
    <w:basedOn w:val="Heading1"/>
    <w:next w:val="BodyText2"/>
    <w:qFormat/>
    <w:pPr>
      <w:numPr>
        <w:ilvl w:val="1"/>
        <w:numId w:val="8"/>
      </w:numPr>
      <w:pBdr>
        <w:bottom w:val="single" w:sz="8" w:space="1" w:color="FF9900"/>
      </w:pBdr>
      <w:tabs>
        <w:tab w:val="clear" w:pos="2160"/>
      </w:tabs>
      <w:spacing w:after="120"/>
      <w:jc w:val="both"/>
      <w:outlineLvl w:val="1"/>
    </w:pPr>
    <w:rPr>
      <w:rFonts w:ascii="Arial Narrow" w:hAnsi="Arial Narrow"/>
      <w:bCs w:val="0"/>
      <w:iCs/>
      <w:color w:val="000000"/>
      <w:spacing w:val="20"/>
      <w:sz w:val="32"/>
      <w:szCs w:val="28"/>
      <w14:shadow w14:blurRad="50800" w14:dist="38100" w14:dir="2700000" w14:sx="100000" w14:sy="100000" w14:kx="0" w14:ky="0" w14:algn="tl">
        <w14:srgbClr w14:val="000000">
          <w14:alpha w14:val="60000"/>
        </w14:srgbClr>
      </w14:shadow>
    </w:rPr>
  </w:style>
  <w:style w:type="paragraph" w:styleId="Heading3">
    <w:name w:val="heading 3"/>
    <w:aliases w:val="h3 sub heading,h3,l3,Heading 3 - old,H3,SubSect,h31,h32,h33,h34,h35,h36,h37,h38,h39,h310,h311,h321,h331,h341,h351,h361,h371,h381,h312,h322,h332,h342,h352,h362,h372,h382,h313,h323,h333,h343,h353,h363,h373,h383,h314,h324,h334,h344,h354,h364,h374"/>
    <w:basedOn w:val="Heading2"/>
    <w:next w:val="BodyText2"/>
    <w:qFormat/>
    <w:pPr>
      <w:numPr>
        <w:ilvl w:val="2"/>
        <w:numId w:val="9"/>
      </w:numPr>
      <w:pBdr>
        <w:bottom w:val="single" w:sz="8" w:space="0" w:color="FF9900"/>
      </w:pBdr>
      <w:tabs>
        <w:tab w:val="clear" w:pos="3600"/>
      </w:tabs>
      <w:spacing w:before="240"/>
      <w:outlineLvl w:val="2"/>
    </w:pPr>
    <w:rPr>
      <w:bCs/>
      <w:sz w:val="28"/>
      <w:szCs w:val="26"/>
      <w14:shadow w14:blurRad="0" w14:dist="0" w14:dir="0" w14:sx="0" w14:sy="0" w14:kx="0" w14:ky="0" w14:algn="none">
        <w14:srgbClr w14:val="000000"/>
      </w14:shadow>
    </w:rPr>
  </w:style>
  <w:style w:type="paragraph" w:styleId="Heading4">
    <w:name w:val="heading 4"/>
    <w:basedOn w:val="Heading3"/>
    <w:next w:val="Normal"/>
    <w:qFormat/>
    <w:pPr>
      <w:numPr>
        <w:ilvl w:val="0"/>
        <w:numId w:val="0"/>
      </w:numPr>
      <w:pBdr>
        <w:bottom w:val="none" w:sz="0" w:space="0" w:color="auto"/>
      </w:pBdr>
      <w:jc w:val="right"/>
      <w:outlineLvl w:val="3"/>
    </w:pPr>
    <w:rPr>
      <w:bCs w:val="0"/>
      <w:sz w:val="44"/>
      <w:szCs w:val="28"/>
    </w:rPr>
  </w:style>
  <w:style w:type="paragraph" w:styleId="Heading5">
    <w:name w:val="heading 5"/>
    <w:aliases w:val="h5,Roman list,l5,hm,Table label,mh2,Module heading 2,Head 5,list 5,5,H5,Para5,h51,h52,L5,Level 3 - i"/>
    <w:basedOn w:val="Heading4"/>
    <w:next w:val="BodyText2"/>
    <w:qFormat/>
    <w:pPr>
      <w:numPr>
        <w:ilvl w:val="4"/>
        <w:numId w:val="10"/>
      </w:numPr>
      <w:tabs>
        <w:tab w:val="left" w:pos="1152"/>
      </w:tabs>
      <w:outlineLvl w:val="4"/>
    </w:pPr>
    <w:rPr>
      <w:bCs/>
      <w:iCs w:val="0"/>
      <w:szCs w:val="2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6">
    <w:name w:val="heading 6"/>
    <w:aliases w:val="Legal Level 1."/>
    <w:basedOn w:val="Normal"/>
    <w:next w:val="Normal"/>
    <w:qFormat/>
    <w:pPr>
      <w:numPr>
        <w:ilvl w:val="5"/>
        <w:numId w:val="11"/>
      </w:numPr>
      <w:spacing w:before="240" w:after="60"/>
      <w:outlineLvl w:val="5"/>
    </w:pPr>
    <w:rPr>
      <w:b/>
      <w:bCs/>
      <w:sz w:val="22"/>
      <w:szCs w:val="22"/>
    </w:rPr>
  </w:style>
  <w:style w:type="paragraph" w:styleId="Heading7">
    <w:name w:val="heading 7"/>
    <w:basedOn w:val="Normal"/>
    <w:next w:val="Normal"/>
    <w:qFormat/>
    <w:pPr>
      <w:numPr>
        <w:ilvl w:val="6"/>
        <w:numId w:val="12"/>
      </w:numPr>
      <w:spacing w:before="240" w:after="60"/>
      <w:outlineLvl w:val="6"/>
    </w:pPr>
  </w:style>
  <w:style w:type="paragraph" w:styleId="Heading8">
    <w:name w:val="heading 8"/>
    <w:basedOn w:val="Normal"/>
    <w:next w:val="Normal"/>
    <w:qFormat/>
    <w:pPr>
      <w:numPr>
        <w:ilvl w:val="7"/>
        <w:numId w:val="13"/>
      </w:numPr>
      <w:spacing w:before="240" w:after="60"/>
      <w:outlineLvl w:val="7"/>
    </w:pPr>
    <w:rPr>
      <w:i/>
      <w:iCs/>
    </w:rPr>
  </w:style>
  <w:style w:type="paragraph" w:styleId="Heading9">
    <w:name w:val="heading 9"/>
    <w:basedOn w:val="ChapterNo"/>
    <w:next w:val="BodyText"/>
    <w:qFormat/>
    <w:pPr>
      <w:numPr>
        <w:ilvl w:val="8"/>
        <w:numId w:val="14"/>
      </w:numPr>
      <w:spacing w:before="240"/>
      <w:outlineLvl w:val="8"/>
    </w:pPr>
    <w:rPr>
      <w:rFonts w:cs="Arial"/>
      <w:imprint/>
      <w:sz w:val="56"/>
      <w:szCs w:val="22"/>
      <w14:shadow w14:blurRad="0" w14:dist="0" w14:dir="0" w14:sx="0" w14:sy="0" w14:kx="0" w14:ky="0" w14:algn="none">
        <w14:srgbClr w14:val="000000"/>
      </w14:shadow>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BodyText"/>
  </w:style>
  <w:style w:type="paragraph" w:styleId="BodyText">
    <w:name w:val="Body Text"/>
    <w:basedOn w:val="Normal"/>
    <w:next w:val="Normal"/>
    <w:semiHidden/>
    <w:pPr>
      <w:spacing w:before="60" w:after="60"/>
      <w:jc w:val="both"/>
    </w:pPr>
    <w:rPr>
      <w:rFonts w:ascii="Arial" w:hAnsi="Arial"/>
      <w:sz w:val="20"/>
    </w:rPr>
  </w:style>
  <w:style w:type="paragraph" w:customStyle="1" w:styleId="ChapterNo">
    <w:name w:val="Chapter No"/>
    <w:basedOn w:val="BodyText"/>
    <w:pPr>
      <w:jc w:val="center"/>
    </w:pPr>
    <w:rPr>
      <w:rFonts w:ascii="Comic Sans MS" w:hAnsi="Comic Sans MS" w:cs="Tahoma"/>
      <w:b/>
      <w:bCs/>
      <w:color w:val="000000"/>
      <w:sz w:val="9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
    <w:name w:val="A"/>
    <w:basedOn w:val="Normal"/>
    <w:next w:val="Normal"/>
    <w:pPr>
      <w:numPr>
        <w:ilvl w:val="1"/>
        <w:numId w:val="1"/>
      </w:numPr>
      <w:tabs>
        <w:tab w:val="left" w:pos="1728"/>
      </w:tabs>
      <w:spacing w:before="360" w:after="240"/>
    </w:pPr>
    <w:rPr>
      <w:rFonts w:ascii="Verdana" w:hAnsi="Verdana"/>
      <w:b/>
      <w:sz w:val="36"/>
    </w:rPr>
  </w:style>
  <w:style w:type="paragraph" w:customStyle="1" w:styleId="Apendixsection">
    <w:name w:val="Apendix section"/>
    <w:basedOn w:val="BodyText"/>
    <w:next w:val="BodyText"/>
    <w:pPr>
      <w:numPr>
        <w:numId w:val="2"/>
      </w:numPr>
    </w:pPr>
    <w:rPr>
      <w:rFonts w:ascii="Trebuchet MS" w:hAnsi="Trebuchet MS"/>
      <w:b/>
      <w:sz w:val="32"/>
    </w:rPr>
  </w:style>
  <w:style w:type="paragraph" w:customStyle="1" w:styleId="appbullet">
    <w:name w:val="app bullet"/>
    <w:basedOn w:val="Normal"/>
    <w:pPr>
      <w:numPr>
        <w:numId w:val="3"/>
      </w:numPr>
      <w:spacing w:before="240" w:after="120"/>
      <w:ind w:left="2246" w:hanging="446"/>
    </w:pPr>
    <w:rPr>
      <w:rFonts w:ascii="Arial" w:hAnsi="Arial" w:cs="Arial"/>
      <w:b/>
      <w:bCs/>
      <w:sz w:val="20"/>
    </w:rPr>
  </w:style>
  <w:style w:type="paragraph" w:customStyle="1" w:styleId="app1">
    <w:name w:val="app1"/>
    <w:basedOn w:val="Normal"/>
    <w:pPr>
      <w:tabs>
        <w:tab w:val="num" w:pos="1685"/>
      </w:tabs>
      <w:spacing w:after="500"/>
      <w:ind w:left="1685" w:hanging="432"/>
      <w:jc w:val="right"/>
    </w:pPr>
    <w:rPr>
      <w:rFonts w:ascii="Verdana" w:hAnsi="Verdana"/>
      <w:b/>
      <w:sz w:val="36"/>
    </w:rPr>
  </w:style>
  <w:style w:type="paragraph" w:customStyle="1" w:styleId="app2">
    <w:name w:val="app2"/>
    <w:basedOn w:val="Normal"/>
    <w:pPr>
      <w:numPr>
        <w:ilvl w:val="1"/>
        <w:numId w:val="4"/>
      </w:numPr>
      <w:spacing w:before="360" w:after="240"/>
    </w:pPr>
    <w:rPr>
      <w:rFonts w:ascii="Arial" w:hAnsi="Arial"/>
      <w:b/>
      <w:sz w:val="36"/>
    </w:rPr>
  </w:style>
  <w:style w:type="paragraph" w:styleId="BodyText20">
    <w:name w:val="Body Text 2"/>
    <w:basedOn w:val="Normal"/>
    <w:semiHidden/>
    <w:rPr>
      <w:rFonts w:ascii="Arial Narrow" w:hAnsi="Arial Narrow"/>
      <w:b/>
      <w:bCs/>
      <w:color w:val="FFFFFF"/>
    </w:rPr>
  </w:style>
  <w:style w:type="paragraph" w:customStyle="1" w:styleId="Bodytextforrestriction">
    <w:name w:val="Body text for restriction"/>
    <w:basedOn w:val="Normal"/>
    <w:next w:val="Normal"/>
    <w:pPr>
      <w:spacing w:line="360" w:lineRule="auto"/>
    </w:pPr>
    <w:rPr>
      <w:rFonts w:ascii="Arial" w:hAnsi="Arial"/>
      <w:sz w:val="18"/>
    </w:rPr>
  </w:style>
  <w:style w:type="paragraph" w:styleId="BodyTextIndent2">
    <w:name w:val="Body Text Indent 2"/>
    <w:aliases w:val="Body Text Indent 2 Char"/>
    <w:basedOn w:val="Normal"/>
    <w:semiHidden/>
    <w:pPr>
      <w:spacing w:before="120" w:after="120" w:line="480" w:lineRule="auto"/>
      <w:ind w:left="360"/>
    </w:pPr>
    <w:rPr>
      <w:rFonts w:ascii="Arial" w:hAnsi="Arial"/>
      <w:sz w:val="18"/>
    </w:rPr>
  </w:style>
  <w:style w:type="paragraph" w:styleId="BodyTextIndent3">
    <w:name w:val="Body Text Indent 3"/>
    <w:basedOn w:val="Normal"/>
    <w:semiHidden/>
    <w:pPr>
      <w:ind w:left="1440"/>
    </w:pPr>
    <w:rPr>
      <w:rFonts w:ascii="Arial" w:hAnsi="Arial" w:cs="Arial"/>
      <w:i/>
      <w:iCs/>
      <w:color w:val="0000FF"/>
      <w:sz w:val="20"/>
      <w:szCs w:val="20"/>
    </w:rPr>
  </w:style>
  <w:style w:type="paragraph" w:customStyle="1" w:styleId="FigureCaption">
    <w:name w:val="Figure Caption"/>
    <w:basedOn w:val="BodyText"/>
    <w:autoRedefine/>
    <w:pPr>
      <w:jc w:val="left"/>
    </w:pPr>
    <w:rPr>
      <w:rFonts w:ascii="Arial Bold" w:hAnsi="Arial Bold"/>
      <w:b/>
      <w:bCs/>
      <w:color w:val="000000"/>
      <w:sz w:val="16"/>
      <w:szCs w:val="20"/>
      <w:u w:val="single"/>
    </w:rPr>
  </w:style>
  <w:style w:type="paragraph" w:styleId="Caption">
    <w:name w:val="caption"/>
    <w:basedOn w:val="FigureCaption"/>
    <w:next w:val="Normal"/>
    <w:qFormat/>
    <w:pPr>
      <w:spacing w:before="120" w:after="120"/>
    </w:pPr>
    <w:rPr>
      <w:bCs w:val="0"/>
    </w:rPr>
  </w:style>
  <w:style w:type="paragraph" w:customStyle="1" w:styleId="ChapterList">
    <w:name w:val="Chapter List"/>
    <w:basedOn w:val="BodyText2"/>
    <w:pPr>
      <w:numPr>
        <w:numId w:val="5"/>
      </w:numPr>
    </w:pPr>
  </w:style>
  <w:style w:type="paragraph" w:customStyle="1" w:styleId="ChapterName">
    <w:name w:val="Chapter Name"/>
    <w:basedOn w:val="Normal"/>
    <w:next w:val="BodyText"/>
    <w:autoRedefine/>
    <w:pPr>
      <w:pBdr>
        <w:bottom w:val="single" w:sz="12" w:space="1" w:color="333333"/>
      </w:pBdr>
      <w:spacing w:before="120"/>
    </w:pPr>
    <w:rPr>
      <w:rFonts w:ascii="Arial Narrow" w:hAnsi="Arial Narrow"/>
      <w:b/>
      <w:color w:val="000000"/>
      <w:spacing w:val="38"/>
      <w:position w:val="6"/>
      <w:sz w:val="44"/>
    </w:rPr>
  </w:style>
  <w:style w:type="paragraph" w:customStyle="1" w:styleId="Code">
    <w:name w:val="Code"/>
    <w:basedOn w:val="BodyText"/>
    <w:pPr>
      <w:ind w:left="1080"/>
    </w:pPr>
    <w:rPr>
      <w:rFonts w:ascii="Courier New" w:hAnsi="Courier New"/>
    </w:rPr>
  </w:style>
  <w:style w:type="paragraph" w:customStyle="1" w:styleId="command">
    <w:name w:val="command"/>
    <w:basedOn w:val="Normal"/>
    <w:pPr>
      <w:ind w:left="2592"/>
    </w:pPr>
    <w:rPr>
      <w:rFonts w:ascii="Courier New" w:hAnsi="Courier New"/>
      <w:b/>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jc w:val="both"/>
    </w:pPr>
    <w:rPr>
      <w:rFonts w:ascii="Arial" w:hAnsi="Arial" w:cs="Arial"/>
      <w:sz w:val="20"/>
      <w:szCs w:val="20"/>
    </w:rPr>
  </w:style>
  <w:style w:type="paragraph" w:customStyle="1" w:styleId="contactus">
    <w:name w:val="contact us"/>
    <w:basedOn w:val="Normal"/>
    <w:next w:val="Normal"/>
    <w:pPr>
      <w:pBdr>
        <w:bottom w:val="single" w:sz="4" w:space="1" w:color="auto"/>
      </w:pBdr>
    </w:pPr>
    <w:rPr>
      <w:rFonts w:ascii="Arial Narrow" w:hAnsi="Arial Narrow"/>
      <w:sz w:val="48"/>
    </w:rPr>
  </w:style>
  <w:style w:type="paragraph" w:customStyle="1" w:styleId="content">
    <w:name w:val="content"/>
    <w:basedOn w:val="Normal"/>
    <w:pPr>
      <w:jc w:val="center"/>
    </w:pPr>
    <w:rPr>
      <w:rFonts w:ascii="Arial Black" w:hAnsi="Arial Black"/>
      <w:color w:val="808080"/>
      <w:sz w:val="48"/>
      <w:szCs w:val="20"/>
    </w:rPr>
  </w:style>
  <w:style w:type="paragraph" w:customStyle="1" w:styleId="ContentList">
    <w:name w:val="Content List"/>
    <w:basedOn w:val="BodyText"/>
    <w:pPr>
      <w:numPr>
        <w:numId w:val="6"/>
      </w:numPr>
      <w:jc w:val="left"/>
    </w:p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320"/>
        <w:tab w:val="right" w:pos="8640"/>
      </w:tabs>
    </w:pPr>
  </w:style>
  <w:style w:type="paragraph" w:customStyle="1" w:styleId="Head">
    <w:name w:val="Head"/>
    <w:basedOn w:val="Normal"/>
    <w:rPr>
      <w:rFonts w:ascii="Arial" w:hAnsi="Arial"/>
      <w:b/>
      <w:bCs/>
      <w:spacing w:val="-5"/>
      <w:sz w:val="20"/>
      <w:szCs w:val="20"/>
    </w:rPr>
  </w:style>
  <w:style w:type="paragraph" w:styleId="Header">
    <w:name w:val="header"/>
    <w:aliases w:val="index,ho,header odd"/>
    <w:basedOn w:val="Normal"/>
    <w:semiHidden/>
    <w:pPr>
      <w:tabs>
        <w:tab w:val="center" w:pos="4320"/>
        <w:tab w:val="right" w:pos="8640"/>
      </w:tabs>
      <w:spacing w:after="120"/>
    </w:pPr>
    <w:rPr>
      <w:rFonts w:ascii="Tahoma" w:hAnsi="Tahoma"/>
      <w:b/>
      <w:sz w:val="20"/>
    </w:rPr>
  </w:style>
  <w:style w:type="paragraph" w:customStyle="1" w:styleId="Heading">
    <w:name w:val="Heading"/>
    <w:basedOn w:val="BodyText2"/>
    <w:next w:val="BodyText2"/>
    <w:autoRedefine/>
    <w:pPr>
      <w:spacing w:before="120" w:line="360" w:lineRule="auto"/>
    </w:pPr>
    <w:rPr>
      <w:rFonts w:ascii="Arial Narrow" w:hAnsi="Arial Narrow" w:cs="Arial"/>
      <w:b/>
      <w:bCs/>
      <w:color w:val="000000"/>
      <w:sz w:val="26"/>
      <w:szCs w:val="12"/>
      <w:u w:val="single"/>
    </w:rPr>
  </w:style>
  <w:style w:type="character" w:styleId="Hyperlink">
    <w:name w:val="Hyperlink"/>
    <w:basedOn w:val="DefaultParagraphFont"/>
    <w:semiHidden/>
    <w:rPr>
      <w:color w:val="0000FF"/>
      <w:u w:val="single"/>
    </w:rPr>
  </w:style>
  <w:style w:type="paragraph" w:customStyle="1" w:styleId="Image">
    <w:name w:val="Image"/>
    <w:basedOn w:val="BodyText"/>
    <w:next w:val="BodyText"/>
    <w:pPr>
      <w:keepNext/>
      <w:spacing w:before="120" w:after="120"/>
      <w:jc w:val="center"/>
    </w:pPr>
  </w:style>
  <w:style w:type="paragraph" w:styleId="Index1">
    <w:name w:val="index 1"/>
    <w:basedOn w:val="Normal"/>
    <w:next w:val="Normal"/>
    <w:autoRedefine/>
    <w:semiHidden/>
    <w:pPr>
      <w:ind w:left="240" w:hanging="240"/>
    </w:pPr>
    <w:rPr>
      <w:rFonts w:ascii="Arial" w:hAnsi="Arial"/>
      <w:szCs w:val="21"/>
    </w:rPr>
  </w:style>
  <w:style w:type="paragraph" w:styleId="Index2">
    <w:name w:val="index 2"/>
    <w:basedOn w:val="Normal"/>
    <w:next w:val="Normal"/>
    <w:autoRedefine/>
    <w:semiHidden/>
    <w:pPr>
      <w:ind w:left="480" w:hanging="240"/>
    </w:pPr>
    <w:rPr>
      <w:rFonts w:ascii="Arial" w:hAnsi="Arial"/>
      <w:szCs w:val="21"/>
    </w:rPr>
  </w:style>
  <w:style w:type="paragraph" w:styleId="Index3">
    <w:name w:val="index 3"/>
    <w:basedOn w:val="Normal"/>
    <w:next w:val="Normal"/>
    <w:autoRedefine/>
    <w:semiHidden/>
    <w:pPr>
      <w:ind w:left="720" w:hanging="240"/>
    </w:pPr>
    <w:rPr>
      <w:szCs w:val="21"/>
    </w:rPr>
  </w:style>
  <w:style w:type="paragraph" w:styleId="Index4">
    <w:name w:val="index 4"/>
    <w:basedOn w:val="Normal"/>
    <w:next w:val="Normal"/>
    <w:autoRedefine/>
    <w:semiHidden/>
    <w:pPr>
      <w:ind w:left="960" w:hanging="240"/>
    </w:pPr>
    <w:rPr>
      <w:szCs w:val="21"/>
    </w:rPr>
  </w:style>
  <w:style w:type="paragraph" w:styleId="Index5">
    <w:name w:val="index 5"/>
    <w:basedOn w:val="Normal"/>
    <w:next w:val="Normal"/>
    <w:autoRedefine/>
    <w:semiHidden/>
    <w:pPr>
      <w:ind w:left="1200" w:hanging="240"/>
    </w:pPr>
    <w:rPr>
      <w:szCs w:val="21"/>
    </w:rPr>
  </w:style>
  <w:style w:type="paragraph" w:styleId="Index6">
    <w:name w:val="index 6"/>
    <w:basedOn w:val="Normal"/>
    <w:next w:val="Normal"/>
    <w:autoRedefine/>
    <w:semiHidden/>
    <w:pPr>
      <w:ind w:left="1440" w:hanging="240"/>
    </w:pPr>
    <w:rPr>
      <w:szCs w:val="21"/>
    </w:rPr>
  </w:style>
  <w:style w:type="paragraph" w:styleId="Index7">
    <w:name w:val="index 7"/>
    <w:basedOn w:val="Normal"/>
    <w:next w:val="Normal"/>
    <w:autoRedefine/>
    <w:semiHidden/>
    <w:pPr>
      <w:ind w:left="1680" w:hanging="240"/>
    </w:pPr>
    <w:rPr>
      <w:szCs w:val="21"/>
    </w:rPr>
  </w:style>
  <w:style w:type="paragraph" w:styleId="Index8">
    <w:name w:val="index 8"/>
    <w:basedOn w:val="Normal"/>
    <w:next w:val="Normal"/>
    <w:autoRedefine/>
    <w:semiHidden/>
    <w:pPr>
      <w:ind w:left="1920" w:hanging="240"/>
    </w:pPr>
    <w:rPr>
      <w:szCs w:val="21"/>
    </w:rPr>
  </w:style>
  <w:style w:type="paragraph" w:styleId="Index9">
    <w:name w:val="index 9"/>
    <w:basedOn w:val="Normal"/>
    <w:next w:val="Normal"/>
    <w:autoRedefine/>
    <w:semiHidden/>
    <w:pPr>
      <w:ind w:left="2160" w:hanging="240"/>
    </w:pPr>
    <w:rPr>
      <w:szCs w:val="21"/>
    </w:rPr>
  </w:style>
  <w:style w:type="paragraph" w:styleId="IndexHeading">
    <w:name w:val="index heading"/>
    <w:basedOn w:val="Normal"/>
    <w:next w:val="Index1"/>
    <w:semiHidden/>
    <w:pPr>
      <w:pBdr>
        <w:top w:val="single" w:sz="12" w:space="0" w:color="auto"/>
      </w:pBdr>
      <w:spacing w:before="360" w:after="240"/>
    </w:pPr>
    <w:rPr>
      <w:rFonts w:ascii="Arial Bold" w:hAnsi="Arial Bold"/>
      <w:b/>
      <w:bCs/>
      <w:i/>
      <w:iCs/>
      <w:szCs w:val="31"/>
    </w:rPr>
  </w:style>
  <w:style w:type="paragraph" w:customStyle="1" w:styleId="ListBullet1">
    <w:name w:val="List Bullet 1"/>
    <w:basedOn w:val="BodyText2"/>
    <w:pPr>
      <w:numPr>
        <w:numId w:val="15"/>
      </w:numPr>
    </w:pPr>
  </w:style>
  <w:style w:type="paragraph" w:styleId="ListBullet2">
    <w:name w:val="List Bullet 2"/>
    <w:basedOn w:val="ListBullet1"/>
    <w:autoRedefine/>
    <w:semiHidden/>
    <w:pPr>
      <w:numPr>
        <w:numId w:val="16"/>
      </w:numPr>
      <w:tabs>
        <w:tab w:val="clear" w:pos="720"/>
        <w:tab w:val="num" w:pos="1440"/>
      </w:tabs>
      <w:ind w:left="1440"/>
    </w:pPr>
  </w:style>
  <w:style w:type="paragraph" w:styleId="ListBullet3">
    <w:name w:val="List Bullet 3"/>
    <w:basedOn w:val="ListBullet2"/>
    <w:autoRedefine/>
    <w:semiHidden/>
    <w:pPr>
      <w:numPr>
        <w:numId w:val="17"/>
      </w:numPr>
    </w:pPr>
  </w:style>
  <w:style w:type="paragraph" w:styleId="ListNumber">
    <w:name w:val="List Number"/>
    <w:basedOn w:val="ListBullet1"/>
    <w:semiHidden/>
    <w:pPr>
      <w:numPr>
        <w:numId w:val="18"/>
      </w:numPr>
    </w:pPr>
  </w:style>
  <w:style w:type="paragraph" w:styleId="ListNumber2">
    <w:name w:val="List Number 2"/>
    <w:basedOn w:val="ListNumber"/>
    <w:semiHidden/>
    <w:pPr>
      <w:numPr>
        <w:numId w:val="19"/>
      </w:numPr>
      <w:tabs>
        <w:tab w:val="clear" w:pos="720"/>
        <w:tab w:val="num" w:pos="1872"/>
      </w:tabs>
      <w:ind w:left="1872" w:hanging="432"/>
    </w:pPr>
  </w:style>
  <w:style w:type="paragraph" w:styleId="ListNumber3">
    <w:name w:val="List Number 3"/>
    <w:basedOn w:val="ListNumber2"/>
    <w:semiHidden/>
    <w:pPr>
      <w:numPr>
        <w:numId w:val="20"/>
      </w:numPr>
      <w:tabs>
        <w:tab w:val="clear" w:pos="1080"/>
        <w:tab w:val="num" w:pos="2232"/>
      </w:tabs>
      <w:ind w:left="2232" w:hanging="259"/>
    </w:pPr>
  </w:style>
  <w:style w:type="paragraph" w:customStyle="1" w:styleId="ManualName">
    <w:name w:val="Manual Name"/>
    <w:basedOn w:val="BodyText"/>
    <w:autoRedefine/>
    <w:pPr>
      <w:spacing w:before="0" w:after="100" w:afterAutospacing="1"/>
      <w:jc w:val="left"/>
    </w:pPr>
    <w:rPr>
      <w:rFonts w:ascii="Trebuchet MS" w:hAnsi="Trebuchet MS"/>
      <w:b/>
      <w:sz w:val="36"/>
      <w14:shadow w14:blurRad="50800" w14:dist="38100" w14:dir="2700000" w14:sx="100000" w14:sy="100000" w14:kx="0" w14:ky="0" w14:algn="tl">
        <w14:srgbClr w14:val="000000">
          <w14:alpha w14:val="60000"/>
        </w14:srgbClr>
      </w14:shadow>
    </w:rPr>
  </w:style>
  <w:style w:type="paragraph" w:styleId="NoteHeading">
    <w:name w:val="Note Heading"/>
    <w:basedOn w:val="Normal"/>
    <w:next w:val="BodyText2"/>
    <w:semiHidden/>
    <w:pPr>
      <w:numPr>
        <w:numId w:val="21"/>
      </w:numPr>
      <w:jc w:val="both"/>
    </w:pPr>
    <w:rPr>
      <w:rFonts w:ascii="Arial Narrow" w:eastAsia="Arial Unicode MS" w:hAnsi="Arial Narrow"/>
      <w:b/>
      <w:color w:val="000000"/>
      <w:sz w:val="20"/>
    </w:rPr>
  </w:style>
  <w:style w:type="character" w:styleId="PageNumber">
    <w:name w:val="page number"/>
    <w:basedOn w:val="DefaultParagraphFont"/>
    <w:semiHidden/>
    <w:rPr>
      <w:rFonts w:ascii="Tahoma" w:hAnsi="Tahoma"/>
      <w:b/>
      <w:sz w:val="20"/>
      <w:bdr w:val="none" w:sz="0" w:space="0" w:color="auto"/>
      <w:shd w:val="clear" w:color="auto" w:fill="000000"/>
    </w:rPr>
  </w:style>
  <w:style w:type="paragraph" w:customStyle="1" w:styleId="Preface">
    <w:name w:val="Preface"/>
    <w:basedOn w:val="Normal"/>
    <w:pPr>
      <w:spacing w:before="120" w:after="240"/>
    </w:pPr>
    <w:rPr>
      <w:rFonts w:ascii="Arial Narrow" w:hAnsi="Arial Narrow" w:cs="Arial"/>
      <w:b/>
      <w:bCs/>
      <w:sz w:val="40"/>
    </w:rPr>
  </w:style>
  <w:style w:type="paragraph" w:customStyle="1" w:styleId="ProductName">
    <w:name w:val="Product Name"/>
    <w:basedOn w:val="ManualName"/>
    <w:autoRedefine/>
    <w:pPr>
      <w:tabs>
        <w:tab w:val="left" w:pos="1080"/>
        <w:tab w:val="left" w:pos="1179"/>
      </w:tabs>
      <w:spacing w:after="0" w:afterAutospacing="0"/>
      <w:jc w:val="both"/>
    </w:pPr>
    <w:rPr>
      <w:rFonts w:ascii="Arial" w:hAnsi="Arial" w:cs="Arial"/>
      <w:b w:val="0"/>
      <w:sz w:val="22"/>
      <w14:shadow w14:blurRad="0" w14:dist="0" w14:dir="0" w14:sx="0" w14:sy="0" w14:kx="0" w14:ky="0" w14:algn="none">
        <w14:srgbClr w14:val="000000"/>
      </w14:shadow>
    </w:rPr>
  </w:style>
  <w:style w:type="paragraph" w:customStyle="1" w:styleId="version">
    <w:name w:val="version"/>
    <w:basedOn w:val="BodyText"/>
    <w:pPr>
      <w:spacing w:before="120" w:after="120"/>
      <w:ind w:left="1440"/>
      <w:jc w:val="center"/>
    </w:pPr>
    <w:rPr>
      <w:rFonts w:ascii="Trebuchet MS" w:hAnsi="Trebuchet MS"/>
      <w:b/>
      <w:color w:val="000000"/>
      <w:sz w:val="36"/>
    </w:rPr>
  </w:style>
  <w:style w:type="paragraph" w:customStyle="1" w:styleId="Productversion">
    <w:name w:val="Productversion"/>
    <w:basedOn w:val="version"/>
    <w:pPr>
      <w:jc w:val="right"/>
    </w:pPr>
  </w:style>
  <w:style w:type="paragraph" w:customStyle="1" w:styleId="QMSBodyText">
    <w:name w:val="QMS Body Text"/>
    <w:basedOn w:val="Normal"/>
    <w:autoRedefine/>
    <w:pPr>
      <w:ind w:left="720"/>
      <w:jc w:val="both"/>
    </w:pPr>
    <w:rPr>
      <w:b/>
      <w:bCs/>
      <w:szCs w:val="20"/>
    </w:rPr>
  </w:style>
  <w:style w:type="paragraph" w:customStyle="1" w:styleId="QMSHead1">
    <w:name w:val="QMS Head 1"/>
    <w:basedOn w:val="Heading1"/>
    <w:next w:val="QMSBodyText"/>
    <w:autoRedefine/>
    <w:pPr>
      <w:pageBreakBefore/>
      <w:numPr>
        <w:numId w:val="22"/>
      </w:numPr>
      <w:tabs>
        <w:tab w:val="left" w:pos="540"/>
        <w:tab w:val="left" w:pos="720"/>
        <w:tab w:val="left" w:pos="1080"/>
      </w:tabs>
      <w:spacing w:before="240"/>
      <w:jc w:val="left"/>
    </w:pPr>
    <w:rPr>
      <w:rFonts w:ascii="Arial" w:hAnsi="Arial" w:cs="Times New Roman"/>
      <w:b w:val="0"/>
      <w:bCs w:val="0"/>
      <w:cap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QMSHead2">
    <w:name w:val="QMS Head 2"/>
    <w:basedOn w:val="Heading2"/>
    <w:next w:val="QMSBodyText"/>
    <w:autoRedefine/>
    <w:pPr>
      <w:numPr>
        <w:numId w:val="23"/>
      </w:numPr>
      <w:pBdr>
        <w:bottom w:val="none" w:sz="0" w:space="0" w:color="auto"/>
      </w:pBdr>
      <w:spacing w:before="240"/>
      <w:jc w:val="left"/>
    </w:pPr>
    <w:rPr>
      <w:rFonts w:ascii="Arial" w:hAnsi="Arial"/>
      <w:b w:val="0"/>
      <w:bCs/>
      <w:iCs w:val="0"/>
      <w:color w:val="auto"/>
      <w:spacing w:val="0"/>
      <w:sz w:val="28"/>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QMSHead3">
    <w:name w:val="QMS Head 3"/>
    <w:basedOn w:val="Heading3"/>
    <w:next w:val="QMSBodyText"/>
    <w:autoRedefine/>
    <w:pPr>
      <w:numPr>
        <w:ilvl w:val="0"/>
        <w:numId w:val="0"/>
      </w:numPr>
      <w:pBdr>
        <w:bottom w:val="none" w:sz="0" w:space="0" w:color="auto"/>
      </w:pBdr>
      <w:jc w:val="left"/>
    </w:pPr>
    <w:rPr>
      <w:rFonts w:ascii="Arial" w:hAnsi="Arial"/>
      <w:iCs w:val="0"/>
      <w:caps/>
      <w:color w:val="auto"/>
      <w:spacing w:val="0"/>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sponse">
    <w:name w:val="Response"/>
    <w:basedOn w:val="Normal"/>
    <w:rPr>
      <w:rFonts w:ascii="Arial" w:hAnsi="Arial"/>
      <w:color w:val="000080"/>
      <w:sz w:val="20"/>
      <w:lang w:val="en-GB"/>
    </w:rPr>
  </w:style>
  <w:style w:type="paragraph" w:customStyle="1" w:styleId="ReturnAddress">
    <w:name w:val="Return Address"/>
    <w:basedOn w:val="Normal"/>
    <w:pPr>
      <w:jc w:val="center"/>
    </w:pPr>
    <w:rPr>
      <w:rFonts w:ascii="Arial Narrow" w:hAnsi="Arial Narrow"/>
      <w:spacing w:val="-3"/>
      <w:sz w:val="20"/>
      <w:szCs w:val="20"/>
    </w:rPr>
  </w:style>
  <w:style w:type="paragraph" w:customStyle="1" w:styleId="SectionHead">
    <w:name w:val="SectionHead"/>
    <w:basedOn w:val="Heading1"/>
    <w:next w:val="BodyText"/>
    <w:autoRedefine/>
    <w:pPr>
      <w:numPr>
        <w:numId w:val="0"/>
      </w:numPr>
      <w:pBdr>
        <w:bottom w:val="single" w:sz="12" w:space="1" w:color="auto"/>
      </w:pBdr>
      <w:tabs>
        <w:tab w:val="right" w:leader="dot" w:pos="8630"/>
      </w:tabs>
      <w:jc w:val="both"/>
    </w:pPr>
    <w:rPr>
      <w:rFonts w:ascii="Arial Bold" w:hAnsi="Arial Bold"/>
      <w:spacing w:val="28"/>
      <w:position w:val="6"/>
      <w:sz w:val="44"/>
    </w:rPr>
  </w:style>
  <w:style w:type="paragraph" w:styleId="Signature">
    <w:name w:val="Signature"/>
    <w:basedOn w:val="Normal"/>
    <w:semiHidden/>
    <w:pPr>
      <w:spacing w:before="60" w:after="60"/>
      <w:jc w:val="right"/>
    </w:pPr>
    <w:rPr>
      <w:rFonts w:ascii="Arial" w:hAnsi="Arial" w:cs="Arial"/>
      <w:bCs/>
      <w:i/>
      <w:sz w:val="15"/>
      <w:szCs w:val="16"/>
    </w:rPr>
  </w:style>
  <w:style w:type="paragraph" w:customStyle="1" w:styleId="Style1">
    <w:name w:val="Style1"/>
    <w:basedOn w:val="Normal"/>
    <w:rPr>
      <w:rFonts w:ascii="Arial" w:hAnsi="Arial"/>
      <w:b/>
      <w:color w:val="FFFFFF"/>
      <w:sz w:val="28"/>
    </w:rPr>
  </w:style>
  <w:style w:type="paragraph" w:customStyle="1" w:styleId="Style2">
    <w:name w:val="Style2"/>
    <w:basedOn w:val="Normal"/>
    <w:rPr>
      <w:rFonts w:ascii="Impact" w:hAnsi="Impact"/>
      <w:b/>
      <w:sz w:val="40"/>
    </w:rPr>
  </w:style>
  <w:style w:type="paragraph" w:styleId="Title">
    <w:name w:val="Title"/>
    <w:basedOn w:val="Normal"/>
    <w:qFormat/>
    <w:pPr>
      <w:spacing w:after="1920"/>
      <w:jc w:val="center"/>
    </w:pPr>
    <w:rPr>
      <w:rFonts w:ascii="Arial Black" w:hAnsi="Arial Black" w:cs="Arial"/>
      <w:b/>
      <w:bCs/>
      <w:color w:val="808080"/>
      <w:sz w:val="48"/>
      <w:u w:val="single"/>
    </w:rPr>
  </w:style>
  <w:style w:type="paragraph" w:styleId="Subtitle">
    <w:name w:val="Subtitle"/>
    <w:basedOn w:val="Title"/>
    <w:next w:val="BodyText"/>
    <w:qFormat/>
    <w:pPr>
      <w:keepNext/>
      <w:pBdr>
        <w:bottom w:val="single" w:sz="6" w:space="14" w:color="808080"/>
      </w:pBdr>
      <w:spacing w:before="1940" w:line="200" w:lineRule="atLeast"/>
    </w:pPr>
    <w:rPr>
      <w:rFonts w:ascii="Garamond" w:hAnsi="Garamond" w:cs="Times New Roman"/>
      <w:bCs w:val="0"/>
      <w:caps/>
      <w:spacing w:val="30"/>
      <w:kern w:val="28"/>
      <w:sz w:val="18"/>
      <w:szCs w:val="20"/>
      <w:u w:val="none"/>
    </w:rPr>
  </w:style>
  <w:style w:type="paragraph" w:customStyle="1" w:styleId="TableColumnLabels">
    <w:name w:val="Table Column Labels"/>
    <w:basedOn w:val="BodyText"/>
    <w:rPr>
      <w:rFonts w:ascii="Arial Bold" w:hAnsi="Arial Bold"/>
      <w:b/>
      <w:bCs/>
      <w:color w:val="FFFFFF"/>
    </w:rPr>
  </w:style>
  <w:style w:type="paragraph" w:customStyle="1" w:styleId="Tablecontent">
    <w:name w:val="Table content"/>
    <w:basedOn w:val="BodyText"/>
    <w:pPr>
      <w:spacing w:before="120" w:after="0"/>
      <w:jc w:val="left"/>
    </w:pPr>
    <w:rPr>
      <w:sz w:val="18"/>
    </w:rPr>
  </w:style>
  <w:style w:type="paragraph" w:customStyle="1" w:styleId="TableHeader">
    <w:name w:val="Table Header"/>
    <w:basedOn w:val="Normal"/>
    <w:pPr>
      <w:spacing w:before="60"/>
      <w:jc w:val="center"/>
    </w:pPr>
    <w:rPr>
      <w:rFonts w:ascii="Arial" w:hAnsi="Arial"/>
      <w:b/>
      <w:spacing w:val="-5"/>
      <w:sz w:val="22"/>
      <w:szCs w:val="20"/>
    </w:rPr>
  </w:style>
  <w:style w:type="paragraph" w:customStyle="1" w:styleId="TableListBullet1">
    <w:name w:val="Table List Bullet 1"/>
    <w:basedOn w:val="ListBullet1"/>
    <w:pPr>
      <w:numPr>
        <w:numId w:val="24"/>
      </w:numPr>
      <w:spacing w:before="120" w:after="0"/>
    </w:pPr>
    <w:rPr>
      <w:sz w:val="18"/>
    </w:rPr>
  </w:style>
  <w:style w:type="paragraph" w:customStyle="1" w:styleId="TableListNumber1">
    <w:name w:val="Table List Number 1"/>
    <w:basedOn w:val="ListNumber"/>
    <w:pPr>
      <w:numPr>
        <w:numId w:val="25"/>
      </w:numPr>
      <w:tabs>
        <w:tab w:val="left" w:pos="432"/>
      </w:tabs>
      <w:spacing w:before="120" w:after="0"/>
      <w:jc w:val="left"/>
    </w:pPr>
    <w:rPr>
      <w:sz w:val="18"/>
    </w:rPr>
  </w:style>
  <w:style w:type="paragraph" w:customStyle="1" w:styleId="TableNames">
    <w:name w:val="Table Names"/>
    <w:basedOn w:val="SectionHead"/>
    <w:autoRedefine/>
    <w:pPr>
      <w:pBdr>
        <w:bottom w:val="single" w:sz="4" w:space="1" w:color="auto"/>
      </w:pBdr>
      <w:ind w:left="-432"/>
    </w:pPr>
  </w:style>
  <w:style w:type="paragraph" w:styleId="TableofAuthorities">
    <w:name w:val="table of authorities"/>
    <w:basedOn w:val="Normal"/>
    <w:next w:val="Normal"/>
    <w:semiHidden/>
    <w:pPr>
      <w:spacing w:before="120" w:after="120"/>
      <w:jc w:val="center"/>
    </w:pPr>
    <w:rPr>
      <w:rFonts w:ascii="Arial" w:hAnsi="Arial" w:cs="Arial"/>
      <w:b/>
      <w:sz w:val="16"/>
      <w:szCs w:val="14"/>
    </w:rPr>
  </w:style>
  <w:style w:type="paragraph" w:styleId="TableofFigures">
    <w:name w:val="table of figures"/>
    <w:basedOn w:val="Normal"/>
    <w:next w:val="Normal"/>
    <w:semiHidden/>
    <w:rPr>
      <w:rFonts w:ascii="Arial Bold" w:hAnsi="Arial Bold"/>
      <w:b/>
      <w:iCs/>
      <w:sz w:val="20"/>
    </w:rPr>
  </w:style>
  <w:style w:type="paragraph" w:customStyle="1" w:styleId="tablecontents">
    <w:name w:val="table_contents"/>
    <w:basedOn w:val="Normal"/>
    <w:rPr>
      <w:rFonts w:ascii="Arial" w:hAnsi="Arial"/>
      <w:sz w:val="22"/>
      <w:szCs w:val="20"/>
      <w:lang w:val="en-GB"/>
    </w:rPr>
  </w:style>
  <w:style w:type="paragraph" w:customStyle="1" w:styleId="TitleCover">
    <w:name w:val="Title Cover"/>
    <w:basedOn w:val="Normal"/>
    <w:next w:val="Normal"/>
    <w:pPr>
      <w:pBdr>
        <w:top w:val="single" w:sz="6" w:space="31" w:color="FFFFFF"/>
        <w:left w:val="single" w:sz="6" w:space="31" w:color="FFFFFF"/>
        <w:bottom w:val="single" w:sz="6" w:space="31" w:color="FFFFFF"/>
        <w:right w:val="single" w:sz="6" w:space="31" w:color="FFFFFF"/>
      </w:pBdr>
      <w:shd w:val="pct10" w:color="auto" w:fill="auto"/>
      <w:ind w:left="601" w:right="601"/>
    </w:pPr>
    <w:rPr>
      <w:rFonts w:ascii="Arial Black" w:hAnsi="Arial Black"/>
      <w:spacing w:val="-70"/>
      <w:kern w:val="28"/>
      <w:sz w:val="80"/>
      <w:szCs w:val="20"/>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BodyText"/>
    <w:next w:val="Normal"/>
    <w:autoRedefine/>
    <w:semiHidden/>
    <w:pPr>
      <w:tabs>
        <w:tab w:val="right" w:leader="dot" w:pos="9350"/>
      </w:tabs>
      <w:spacing w:before="360" w:after="120"/>
      <w:ind w:left="-144"/>
      <w:jc w:val="left"/>
    </w:pPr>
    <w:rPr>
      <w:rFonts w:ascii="Arial Narrow" w:hAnsi="Arial Narrow"/>
      <w:b/>
      <w:bCs/>
      <w:noProof/>
      <w:color w:val="333333"/>
      <w:sz w:val="24"/>
      <w:szCs w:val="72"/>
    </w:rPr>
  </w:style>
  <w:style w:type="paragraph" w:styleId="TOC2">
    <w:name w:val="toc 2"/>
    <w:basedOn w:val="TOC1"/>
    <w:next w:val="Normal"/>
    <w:autoRedefine/>
    <w:semiHidden/>
    <w:pPr>
      <w:spacing w:before="240"/>
      <w:ind w:left="0"/>
    </w:pPr>
    <w:rPr>
      <w:caps/>
      <w:color w:val="000000"/>
      <w:sz w:val="22"/>
      <w:szCs w:val="32"/>
    </w:rPr>
  </w:style>
  <w:style w:type="paragraph" w:styleId="TOC3">
    <w:name w:val="toc 3"/>
    <w:basedOn w:val="TOC2"/>
    <w:next w:val="Normal"/>
    <w:autoRedefine/>
    <w:semiHidden/>
    <w:pPr>
      <w:spacing w:before="0"/>
      <w:ind w:left="240"/>
    </w:pPr>
    <w:rPr>
      <w:b w:val="0"/>
      <w:bCs w:val="0"/>
    </w:rPr>
  </w:style>
  <w:style w:type="paragraph" w:styleId="TOC4">
    <w:name w:val="toc 4"/>
    <w:basedOn w:val="TOC3"/>
    <w:next w:val="BodyText"/>
    <w:autoRedefine/>
    <w:semiHidden/>
    <w:pPr>
      <w:ind w:left="480"/>
    </w:pPr>
  </w:style>
  <w:style w:type="paragraph" w:styleId="TOC5">
    <w:name w:val="toc 5"/>
    <w:basedOn w:val="TOC4"/>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paragraph" w:customStyle="1" w:styleId="HSPuce2">
    <w:name w:val="HS Puce 2"/>
    <w:basedOn w:val="Normal"/>
    <w:pPr>
      <w:numPr>
        <w:numId w:val="28"/>
      </w:numPr>
      <w:tabs>
        <w:tab w:val="clear" w:pos="360"/>
        <w:tab w:val="num" w:pos="1701"/>
      </w:tabs>
      <w:spacing w:before="120" w:line="340" w:lineRule="atLeast"/>
      <w:ind w:left="1701" w:hanging="425"/>
      <w:jc w:val="both"/>
    </w:pPr>
    <w:rPr>
      <w:rFonts w:ascii="Arial" w:hAnsi="Arial"/>
      <w:sz w:val="22"/>
      <w:szCs w:val="20"/>
      <w:lang w:val="en-GB" w:eastAsia="fr-FR"/>
    </w:rPr>
  </w:style>
  <w:style w:type="paragraph" w:customStyle="1" w:styleId="l">
    <w:name w:val="l"/>
    <w:basedOn w:val="BodyText2"/>
    <w:pPr>
      <w:numPr>
        <w:numId w:val="29"/>
      </w:numPr>
    </w:pPr>
    <w:rPr>
      <w:lang w:val="en-GB"/>
    </w:rPr>
  </w:style>
  <w:style w:type="paragraph" w:customStyle="1" w:styleId="Information">
    <w:name w:val="Information"/>
    <w:basedOn w:val="BodyText"/>
    <w:next w:val="BodyText2"/>
    <w:autoRedefine/>
    <w:pPr>
      <w:keepLines/>
      <w:numPr>
        <w:numId w:val="26"/>
      </w:numPr>
      <w:pBdr>
        <w:top w:val="threeDEmboss" w:sz="6" w:space="1" w:color="0F1177"/>
        <w:left w:val="threeDEmboss" w:sz="6" w:space="4" w:color="0F1177"/>
        <w:bottom w:val="threeDEmboss" w:sz="6" w:space="1" w:color="0F1177"/>
        <w:right w:val="threeDEngrave" w:sz="6" w:space="4" w:color="0F1177"/>
      </w:pBdr>
      <w:tabs>
        <w:tab w:val="clear" w:pos="1080"/>
        <w:tab w:val="num" w:pos="2664"/>
      </w:tabs>
      <w:spacing w:before="0" w:after="160"/>
      <w:ind w:left="2664" w:hanging="360"/>
    </w:pPr>
    <w:rPr>
      <w:rFonts w:ascii="Arial Unicode MS" w:eastAsia="Arial Unicode MS" w:hAnsi="Arial Unicode MS"/>
      <w:szCs w:val="20"/>
      <w:lang w:val="en-GB"/>
    </w:rPr>
  </w:style>
  <w:style w:type="paragraph" w:customStyle="1" w:styleId="WarningMessage">
    <w:name w:val="Warning Message"/>
    <w:basedOn w:val="NoteHeading"/>
    <w:next w:val="BodyText2"/>
    <w:autoRedefine/>
    <w:pPr>
      <w:numPr>
        <w:numId w:val="27"/>
      </w:numPr>
      <w:pBdr>
        <w:top w:val="single" w:sz="12" w:space="1" w:color="FF6600"/>
        <w:left w:val="single" w:sz="12" w:space="4" w:color="FF6600"/>
        <w:bottom w:val="single" w:sz="12" w:space="1" w:color="FF6600"/>
        <w:right w:val="single" w:sz="12" w:space="4" w:color="FF6600"/>
      </w:pBdr>
      <w:ind w:left="2808"/>
      <w:jc w:val="left"/>
    </w:pPr>
    <w:rPr>
      <w:rFonts w:ascii="Arial Unicode MS" w:hAnsi="Arial Unicode MS"/>
      <w:szCs w:val="20"/>
      <w:lang w:val="en-GB"/>
    </w:rPr>
  </w:style>
  <w:style w:type="paragraph" w:styleId="BodyTextIndent">
    <w:name w:val="Body Text Indent"/>
    <w:basedOn w:val="Normal"/>
    <w:semiHidden/>
    <w:pPr>
      <w:ind w:left="720"/>
    </w:pPr>
    <w:rPr>
      <w:rFonts w:ascii="Arial" w:hAnsi="Arial" w:cs="Arial"/>
    </w:rPr>
  </w:style>
  <w:style w:type="paragraph" w:styleId="BodyText3">
    <w:name w:val="Body Text 3"/>
    <w:basedOn w:val="Normal"/>
    <w:semiHidden/>
    <w:pPr>
      <w:autoSpaceDE w:val="0"/>
      <w:autoSpaceDN w:val="0"/>
      <w:adjustRightInd w:val="0"/>
      <w:jc w:val="both"/>
    </w:pPr>
    <w:rPr>
      <w:rFonts w:ascii="Arial" w:hAnsi="Arial" w:cs="Arial"/>
      <w:color w:val="000000"/>
      <w:sz w:val="22"/>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Pr>
      <w:b/>
      <w:bCs/>
    </w:rPr>
  </w:style>
  <w:style w:type="paragraph" w:customStyle="1" w:styleId="a0">
    <w:name w:val=".."/>
    <w:basedOn w:val="Normal"/>
    <w:next w:val="Normal"/>
    <w:pPr>
      <w:autoSpaceDE w:val="0"/>
      <w:autoSpaceDN w:val="0"/>
      <w:adjustRightInd w:val="0"/>
    </w:pPr>
    <w:rPr>
      <w:rFonts w:ascii="CENNBC+Arial" w:hAnsi="CENNBC+Arial"/>
      <w:sz w:val="20"/>
    </w:rPr>
  </w:style>
  <w:style w:type="paragraph" w:customStyle="1" w:styleId="Default">
    <w:name w:val="Default"/>
    <w:pPr>
      <w:autoSpaceDE w:val="0"/>
      <w:autoSpaceDN w:val="0"/>
      <w:adjustRightInd w:val="0"/>
    </w:pPr>
    <w:rPr>
      <w:rFonts w:ascii="CENNBC+Arial" w:hAnsi="CENNBC+Arial"/>
      <w:color w:val="000000"/>
      <w:sz w:val="24"/>
      <w:szCs w:val="24"/>
      <w:lang w:val="en-US" w:eastAsia="en-US"/>
    </w:rPr>
  </w:style>
  <w:style w:type="paragraph" w:customStyle="1" w:styleId="Doctrltext">
    <w:name w:val="Doctrl_text"/>
    <w:basedOn w:val="Normal"/>
    <w:pPr>
      <w:keepLines/>
      <w:jc w:val="both"/>
    </w:pPr>
    <w:rPr>
      <w:szCs w:val="20"/>
    </w:rPr>
  </w:style>
  <w:style w:type="paragraph" w:styleId="BalloonText">
    <w:name w:val="Balloon Text"/>
    <w:basedOn w:val="Normal"/>
    <w:link w:val="BalloonTextChar"/>
    <w:uiPriority w:val="99"/>
    <w:semiHidden/>
    <w:unhideWhenUsed/>
    <w:rsid w:val="00643759"/>
    <w:rPr>
      <w:rFonts w:ascii="Tahoma" w:hAnsi="Tahoma" w:cs="Tahoma"/>
      <w:sz w:val="16"/>
      <w:szCs w:val="16"/>
    </w:rPr>
  </w:style>
  <w:style w:type="character" w:customStyle="1" w:styleId="BalloonTextChar">
    <w:name w:val="Balloon Text Char"/>
    <w:basedOn w:val="DefaultParagraphFont"/>
    <w:link w:val="BalloonText"/>
    <w:uiPriority w:val="99"/>
    <w:semiHidden/>
    <w:rsid w:val="00643759"/>
    <w:rPr>
      <w:rFonts w:ascii="Tahoma" w:hAnsi="Tahoma" w:cs="Tahoma"/>
      <w:sz w:val="16"/>
      <w:szCs w:val="16"/>
    </w:rPr>
  </w:style>
  <w:style w:type="paragraph" w:styleId="ListParagraph">
    <w:name w:val="List Paragraph"/>
    <w:basedOn w:val="Normal"/>
    <w:uiPriority w:val="34"/>
    <w:qFormat/>
    <w:rsid w:val="007D01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2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tim.bhattacharya\Application%20Data\Microsoft\Templates\T-SRS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CFCE-81AC-1843-9955-8ED61F18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Settings\protim.bhattacharya\Application Data\Microsoft\Templates\T-SRS_new.dot</Template>
  <TotalTime>16</TotalTime>
  <Pages>10</Pages>
  <Words>1227</Words>
  <Characters>6998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ramanuj.singh</dc:creator>
  <cp:lastModifiedBy>Ramanuj Prasad Singh</cp:lastModifiedBy>
  <cp:revision>4</cp:revision>
  <dcterms:created xsi:type="dcterms:W3CDTF">2019-01-08T03:38:00Z</dcterms:created>
  <dcterms:modified xsi:type="dcterms:W3CDTF">2019-01-08T07:21:00Z</dcterms:modified>
</cp:coreProperties>
</file>